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193583" w:rsidR="00832FDB" w:rsidP="23FD1124" w:rsidRDefault="00832FDB" w14:paraId="62EFDF6B" w14:textId="51C6B035">
      <w:pPr>
        <w:spacing w:after="0"/>
        <w:rPr>
          <w:rFonts w:ascii="Arial" w:hAnsi="Arial" w:eastAsia="Arial" w:cs="Arial"/>
        </w:rPr>
      </w:pPr>
    </w:p>
    <w:p w:rsidRPr="00193583" w:rsidR="00832FDB" w:rsidP="23FD1124" w:rsidRDefault="5EC6714D" w14:paraId="717D6ADF" w14:textId="3EBFC8C6">
      <w:pPr>
        <w:spacing w:after="0"/>
      </w:pPr>
      <w:r w:rsidRPr="23FD1124">
        <w:rPr>
          <w:rFonts w:ascii="Arial" w:hAnsi="Arial" w:eastAsia="Arial" w:cs="Arial"/>
        </w:rPr>
        <w:t xml:space="preserve"> </w:t>
      </w:r>
    </w:p>
    <w:p w:rsidRPr="00193583" w:rsidR="00832FDB" w:rsidP="23FD1124" w:rsidRDefault="00B77C5E" w14:paraId="7841D9A9" w14:textId="6E209E28">
      <w:pPr>
        <w:spacing w:after="0"/>
        <w:jc w:val="center"/>
      </w:pPr>
      <w:r>
        <w:rPr>
          <w:noProof/>
        </w:rPr>
        <w:drawing>
          <wp:inline distT="0" distB="0" distL="0" distR="0" wp14:anchorId="54DB2744" wp14:editId="457470A7">
            <wp:extent cx="1905419" cy="1057275"/>
            <wp:effectExtent l="0" t="0" r="0" b="0"/>
            <wp:docPr id="201939954" name="Picture 1" descr="A black background with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ack background with green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656" cy="1057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193583" w:rsidR="00832FDB" w:rsidP="23FD1124" w:rsidRDefault="5EC6714D" w14:paraId="792D46A4" w14:textId="6DD06C88">
      <w:pPr>
        <w:spacing w:after="0"/>
      </w:pPr>
      <w:r w:rsidRPr="23FD1124">
        <w:rPr>
          <w:rFonts w:ascii="Arial" w:hAnsi="Arial" w:eastAsia="Arial" w:cs="Arial"/>
        </w:rPr>
        <w:t xml:space="preserve"> </w:t>
      </w:r>
    </w:p>
    <w:p w:rsidRPr="00193583" w:rsidR="00832FDB" w:rsidP="23FD1124" w:rsidRDefault="5EC6714D" w14:paraId="7C5DFF8C" w14:textId="3CE12FAA">
      <w:pPr>
        <w:spacing w:after="0"/>
      </w:pPr>
      <w:r w:rsidRPr="23FD1124">
        <w:rPr>
          <w:rFonts w:ascii="Arial" w:hAnsi="Arial" w:eastAsia="Arial" w:cs="Arial"/>
        </w:rPr>
        <w:t xml:space="preserve"> </w:t>
      </w:r>
    </w:p>
    <w:p w:rsidRPr="00193583" w:rsidR="00832FDB" w:rsidP="23FD1124" w:rsidRDefault="5EC6714D" w14:paraId="1F8FD330" w14:textId="40179E40">
      <w:pPr>
        <w:spacing w:after="0"/>
      </w:pPr>
      <w:r w:rsidRPr="23FD1124">
        <w:rPr>
          <w:rFonts w:ascii="Arial" w:hAnsi="Arial" w:eastAsia="Arial" w:cs="Arial"/>
        </w:rPr>
        <w:t xml:space="preserve"> </w:t>
      </w:r>
    </w:p>
    <w:p w:rsidRPr="00193583" w:rsidR="00832FDB" w:rsidP="23FD1124" w:rsidRDefault="5EC6714D" w14:paraId="34086DF5" w14:textId="1BF69499">
      <w:pPr>
        <w:tabs>
          <w:tab w:val="left" w:pos="720"/>
        </w:tabs>
        <w:spacing w:after="0"/>
      </w:pPr>
      <w:r w:rsidRPr="23FD1124">
        <w:rPr>
          <w:rFonts w:ascii="Arial" w:hAnsi="Arial" w:eastAsia="Arial" w:cs="Arial"/>
        </w:rPr>
        <w:t xml:space="preserve"> </w:t>
      </w:r>
    </w:p>
    <w:p w:rsidRPr="00193583" w:rsidR="00832FDB" w:rsidP="23FD1124" w:rsidRDefault="5EC6714D" w14:paraId="044279BB" w14:textId="41CD1E23">
      <w:pPr>
        <w:spacing w:after="0"/>
        <w:jc w:val="center"/>
      </w:pPr>
      <w:r w:rsidRPr="23FD1124">
        <w:rPr>
          <w:rFonts w:ascii="Arial" w:hAnsi="Arial" w:eastAsia="Arial" w:cs="Arial"/>
          <w:b/>
          <w:bCs/>
          <w:sz w:val="48"/>
          <w:szCs w:val="48"/>
        </w:rPr>
        <w:t>Engagement Strategy Template</w:t>
      </w:r>
    </w:p>
    <w:p w:rsidRPr="00193583" w:rsidR="00832FDB" w:rsidP="23FD1124" w:rsidRDefault="4D3EF613" w14:paraId="6277F814" w14:textId="5AA92B3B">
      <w:pPr>
        <w:spacing w:after="0"/>
      </w:pPr>
      <w:r w:rsidRPr="23FD1124">
        <w:rPr>
          <w:rFonts w:ascii="Arial" w:hAnsi="Arial" w:eastAsia="Arial" w:cs="Arial"/>
        </w:rPr>
        <w:t xml:space="preserve"> </w:t>
      </w:r>
    </w:p>
    <w:p w:rsidRPr="00193583" w:rsidR="00832FDB" w:rsidP="23FD1124" w:rsidRDefault="4D3EF613" w14:paraId="059271D2" w14:textId="0DEB5BE2">
      <w:pPr>
        <w:spacing w:after="0"/>
      </w:pPr>
      <w:r w:rsidRPr="23FD1124">
        <w:rPr>
          <w:rFonts w:ascii="Arial" w:hAnsi="Arial" w:eastAsia="Arial" w:cs="Arial"/>
        </w:rPr>
        <w:t xml:space="preserve"> </w:t>
      </w:r>
    </w:p>
    <w:p w:rsidRPr="00193583" w:rsidR="00832FDB" w:rsidP="23FD1124" w:rsidRDefault="00832FDB" w14:paraId="302BAB98" w14:textId="53CF1DC9">
      <w:pPr>
        <w:spacing w:after="0"/>
        <w:rPr>
          <w:rFonts w:ascii="Arial" w:hAnsi="Arial" w:eastAsia="Arial" w:cs="Arial"/>
        </w:rPr>
      </w:pPr>
    </w:p>
    <w:p w:rsidRPr="00193583" w:rsidR="00832FDB" w:rsidP="64F021D3" w:rsidRDefault="34AAE0A8" w14:paraId="0F68828E" w14:textId="642FC68B">
      <w:r>
        <w:t xml:space="preserve">This document is intended to support the development of an Engagement Strategy for projects within the London Borough of Wandsworth. Based on the </w:t>
      </w:r>
      <w:hyperlink r:id="rId11">
        <w:r w:rsidRPr="64F021D3">
          <w:rPr>
            <w:rStyle w:val="Hyperlink"/>
          </w:rPr>
          <w:t>Raising the Bar</w:t>
        </w:r>
      </w:hyperlink>
      <w:r>
        <w:t xml:space="preserve"> guidance, this template outlines key considerations necessary to creating an effective engagement strategy. </w:t>
      </w:r>
    </w:p>
    <w:p w:rsidRPr="00193583" w:rsidR="00832FDB" w:rsidP="64F021D3" w:rsidRDefault="34AAE0A8" w14:paraId="703524CD" w14:textId="5FB75AB3">
      <w:r>
        <w:t xml:space="preserve">This document serves as guidance, it is encouraged that users of this document try to exceed the requirements suggested within it. </w:t>
      </w:r>
    </w:p>
    <w:p w:rsidRPr="00193583" w:rsidR="00832FDB" w:rsidP="23FD1124" w:rsidRDefault="00832FDB" w14:paraId="3AA1ED0C" w14:textId="26432A94">
      <w:pPr>
        <w:rPr>
          <w:b/>
          <w:bCs/>
          <w:sz w:val="36"/>
          <w:szCs w:val="36"/>
        </w:rPr>
      </w:pPr>
    </w:p>
    <w:p w:rsidR="64F021D3" w:rsidRDefault="64F021D3" w14:paraId="2FF202BB" w14:textId="381FE489">
      <w:r>
        <w:br w:type="page"/>
      </w:r>
    </w:p>
    <w:p w:rsidR="7119B83A" w:rsidP="64F021D3" w:rsidRDefault="7119B83A" w14:paraId="04397D99" w14:textId="68329A75">
      <w:pPr>
        <w:rPr>
          <w:b/>
          <w:bCs/>
          <w:sz w:val="36"/>
          <w:szCs w:val="36"/>
        </w:rPr>
      </w:pPr>
      <w:r w:rsidRPr="64F021D3">
        <w:rPr>
          <w:b/>
          <w:bCs/>
          <w:sz w:val="36"/>
          <w:szCs w:val="36"/>
        </w:rPr>
        <w:t>1.Project information</w:t>
      </w:r>
    </w:p>
    <w:p w:rsidR="00452DAD" w:rsidP="64F021D3" w:rsidRDefault="490D391B" w14:paraId="0D99C89B" w14:textId="47A83A24">
      <w:r w:rsidRPr="64F021D3">
        <w:rPr>
          <w:b/>
          <w:bCs/>
        </w:rPr>
        <w:t>1.</w:t>
      </w:r>
      <w:r w:rsidRPr="64F021D3" w:rsidR="593317A2">
        <w:rPr>
          <w:b/>
          <w:bCs/>
        </w:rPr>
        <w:t>1.</w:t>
      </w:r>
      <w:r w:rsidRPr="64F021D3">
        <w:rPr>
          <w:b/>
          <w:bCs/>
        </w:rPr>
        <w:t xml:space="preserve"> </w:t>
      </w:r>
      <w:r w:rsidRPr="64F021D3" w:rsidR="3598EED7">
        <w:rPr>
          <w:b/>
          <w:bCs/>
        </w:rPr>
        <w:t xml:space="preserve">Provide a summary of your scheme. </w:t>
      </w:r>
    </w:p>
    <w:p w:rsidR="00452DAD" w:rsidP="64F021D3" w:rsidRDefault="7391EF18" w14:paraId="5BD8453A" w14:textId="0EC1B3BB">
      <w:r>
        <w:t xml:space="preserve">Use this section to describe your proposal, </w:t>
      </w:r>
      <w:r w:rsidR="07DE01BB">
        <w:t xml:space="preserve">where it is located and </w:t>
      </w:r>
      <w:r w:rsidR="0C8C1EF6">
        <w:t>key contextual considerations.</w:t>
      </w:r>
      <w:r>
        <w:t xml:space="preserve"> </w:t>
      </w:r>
      <w:r w:rsidR="00120DF3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3797C" w:rsidTr="68AD19C3" w14:paraId="1536B311" w14:textId="77777777">
        <w:trPr>
          <w:trHeight w:val="300"/>
        </w:trPr>
        <w:tc>
          <w:tcPr>
            <w:tcW w:w="9016" w:type="dxa"/>
            <w:tcMar/>
          </w:tcPr>
          <w:p w:rsidR="00287BA7" w:rsidP="221767A5" w:rsidRDefault="1639D3F7" w14:paraId="1108AF38" w14:textId="17498ED2">
            <w:pPr>
              <w:rPr>
                <w:b/>
                <w:bCs/>
              </w:rPr>
            </w:pPr>
            <w:r w:rsidRPr="221767A5">
              <w:rPr>
                <w:b/>
                <w:bCs/>
              </w:rPr>
              <w:t>Site Address</w:t>
            </w:r>
            <w:r w:rsidRPr="221767A5" w:rsidR="19ADDC2E">
              <w:rPr>
                <w:b/>
                <w:bCs/>
              </w:rPr>
              <w:t>:</w:t>
            </w:r>
          </w:p>
        </w:tc>
      </w:tr>
      <w:tr w:rsidR="6A274FF8" w:rsidTr="68AD19C3" w14:paraId="70DBA026" w14:textId="77777777">
        <w:trPr>
          <w:trHeight w:val="453"/>
        </w:trPr>
        <w:tc>
          <w:tcPr>
            <w:tcW w:w="9016" w:type="dxa"/>
            <w:tcMar/>
          </w:tcPr>
          <w:p w:rsidR="6A274FF8" w:rsidP="6A274FF8" w:rsidRDefault="6A274FF8" w14:paraId="64281EEA" w14:textId="15B44C76"/>
          <w:p w:rsidR="6A274FF8" w:rsidP="6A274FF8" w:rsidRDefault="6A274FF8" w14:paraId="2C637D09" w14:textId="293123EF"/>
          <w:p w:rsidR="6A274FF8" w:rsidP="6A274FF8" w:rsidRDefault="6A274FF8" w14:paraId="3D59B674" w14:textId="7216E8D0"/>
        </w:tc>
      </w:tr>
      <w:tr w:rsidR="6A274FF8" w:rsidTr="68AD19C3" w14:paraId="76BA0BE5" w14:textId="77777777">
        <w:trPr>
          <w:trHeight w:val="300"/>
        </w:trPr>
        <w:tc>
          <w:tcPr>
            <w:tcW w:w="9016" w:type="dxa"/>
            <w:tcMar/>
          </w:tcPr>
          <w:p w:rsidR="1EBBD4A1" w:rsidP="6A274FF8" w:rsidRDefault="1EBBD4A1" w14:paraId="4451BF6F" w14:textId="330C3477">
            <w:pPr>
              <w:rPr>
                <w:b/>
                <w:bCs/>
              </w:rPr>
            </w:pPr>
            <w:r w:rsidRPr="6A274FF8">
              <w:rPr>
                <w:b/>
                <w:bCs/>
              </w:rPr>
              <w:t>Development type:</w:t>
            </w:r>
          </w:p>
        </w:tc>
      </w:tr>
      <w:tr w:rsidR="6A274FF8" w:rsidTr="68AD19C3" w14:paraId="282183DF" w14:textId="77777777">
        <w:trPr>
          <w:trHeight w:val="457"/>
        </w:trPr>
        <w:tc>
          <w:tcPr>
            <w:tcW w:w="9016" w:type="dxa"/>
            <w:tcMar/>
          </w:tcPr>
          <w:p w:rsidR="6A274FF8" w:rsidP="6A274FF8" w:rsidRDefault="6A274FF8" w14:paraId="24CFBA1D" w14:textId="6EEA6DF3"/>
          <w:p w:rsidR="6A274FF8" w:rsidP="6A274FF8" w:rsidRDefault="6A274FF8" w14:paraId="39BF2967" w14:textId="1EB31D88"/>
          <w:p w:rsidR="6A274FF8" w:rsidP="6A274FF8" w:rsidRDefault="6A274FF8" w14:paraId="4393D7BC" w14:textId="630EED46"/>
        </w:tc>
      </w:tr>
      <w:tr w:rsidR="6A274FF8" w:rsidTr="68AD19C3" w14:paraId="1BDFA5B0" w14:textId="77777777">
        <w:trPr>
          <w:trHeight w:val="300"/>
        </w:trPr>
        <w:tc>
          <w:tcPr>
            <w:tcW w:w="9016" w:type="dxa"/>
            <w:tcMar/>
          </w:tcPr>
          <w:p w:rsidR="1EBBD4A1" w:rsidP="6A274FF8" w:rsidRDefault="1EBBD4A1" w14:paraId="544CDFBD" w14:textId="0779BBE0">
            <w:pPr>
              <w:rPr>
                <w:b/>
                <w:bCs/>
              </w:rPr>
            </w:pPr>
            <w:r w:rsidRPr="6A274FF8">
              <w:rPr>
                <w:b/>
                <w:bCs/>
              </w:rPr>
              <w:t>Proposed number of units:</w:t>
            </w:r>
          </w:p>
        </w:tc>
      </w:tr>
      <w:tr w:rsidR="6A274FF8" w:rsidTr="68AD19C3" w14:paraId="52200DD0" w14:textId="77777777">
        <w:trPr>
          <w:trHeight w:val="460"/>
        </w:trPr>
        <w:tc>
          <w:tcPr>
            <w:tcW w:w="9016" w:type="dxa"/>
            <w:tcMar/>
          </w:tcPr>
          <w:p w:rsidR="6A274FF8" w:rsidP="6A274FF8" w:rsidRDefault="6A274FF8" w14:paraId="0DC3C7FE" w14:textId="19170AB2"/>
          <w:p w:rsidR="6A274FF8" w:rsidP="6A274FF8" w:rsidRDefault="6A274FF8" w14:paraId="5D7A6445" w14:textId="3EAF9F55"/>
          <w:p w:rsidR="6A274FF8" w:rsidP="6A274FF8" w:rsidRDefault="6A274FF8" w14:paraId="3603D97D" w14:textId="496382CC"/>
        </w:tc>
      </w:tr>
      <w:tr w:rsidR="6A274FF8" w:rsidTr="68AD19C3" w14:paraId="111B1659" w14:textId="77777777">
        <w:trPr>
          <w:trHeight w:val="300"/>
        </w:trPr>
        <w:tc>
          <w:tcPr>
            <w:tcW w:w="9016" w:type="dxa"/>
            <w:tcMar/>
          </w:tcPr>
          <w:p w:rsidR="63E84882" w:rsidP="6A274FF8" w:rsidRDefault="63E84882" w14:paraId="7B6F2DD9" w14:textId="16A7CF70">
            <w:r w:rsidRPr="6A274FF8">
              <w:rPr>
                <w:b/>
                <w:bCs/>
              </w:rPr>
              <w:t>Description of the Proposal:</w:t>
            </w:r>
          </w:p>
        </w:tc>
      </w:tr>
      <w:tr w:rsidR="6A274FF8" w:rsidTr="68AD19C3" w14:paraId="3DFE68D1" w14:textId="77777777">
        <w:trPr>
          <w:trHeight w:val="1712"/>
        </w:trPr>
        <w:tc>
          <w:tcPr>
            <w:tcW w:w="9016" w:type="dxa"/>
            <w:tcMar/>
          </w:tcPr>
          <w:p w:rsidR="6A274FF8" w:rsidP="6A274FF8" w:rsidRDefault="6A274FF8" w14:paraId="721FB41F" w14:textId="4EC6D254"/>
          <w:p w:rsidR="6A274FF8" w:rsidP="6A274FF8" w:rsidRDefault="6A274FF8" w14:paraId="6B8703E8" w14:textId="5D055201"/>
          <w:p w:rsidR="6A274FF8" w:rsidP="6A274FF8" w:rsidRDefault="6A274FF8" w14:paraId="52E31133" w14:textId="242D2AEA"/>
          <w:p w:rsidR="6A274FF8" w:rsidP="6A274FF8" w:rsidRDefault="6A274FF8" w14:paraId="046EE869" w14:textId="6E4CBD1D"/>
          <w:p w:rsidR="6A274FF8" w:rsidP="6A274FF8" w:rsidRDefault="6A274FF8" w14:paraId="0E6742F3" w14:textId="66799985"/>
          <w:p w:rsidR="6A274FF8" w:rsidP="6A274FF8" w:rsidRDefault="6A274FF8" w14:paraId="6CC8EFB1" w14:textId="2AC723C2"/>
        </w:tc>
      </w:tr>
    </w:tbl>
    <w:p w:rsidR="003B1B4E" w:rsidP="00452DAD" w:rsidRDefault="003B1B4E" w14:paraId="32CA1083" w14:textId="115C8E6C"/>
    <w:p w:rsidR="5C0934F7" w:rsidP="09DD9C21" w:rsidRDefault="5C0934F7" w14:paraId="16B67F7A" w14:textId="08B75F0F">
      <w:r w:rsidRPr="09DD9C21">
        <w:rPr>
          <w:b/>
          <w:bCs/>
        </w:rPr>
        <w:t xml:space="preserve">1.2. Identify </w:t>
      </w:r>
      <w:r w:rsidRPr="09DD9C21" w:rsidR="4B6FCF5A">
        <w:rPr>
          <w:b/>
          <w:bCs/>
        </w:rPr>
        <w:t>areas of your scheme that could attract</w:t>
      </w:r>
      <w:r w:rsidRPr="09DD9C21" w:rsidR="0713EC72">
        <w:rPr>
          <w:b/>
          <w:bCs/>
        </w:rPr>
        <w:t xml:space="preserve"> public interest</w:t>
      </w:r>
      <w:r>
        <w:br/>
      </w:r>
      <w:r w:rsidR="7FF6D88A">
        <w:t>Examples could include</w:t>
      </w:r>
      <w:r w:rsidR="001E507B">
        <w:t>:</w:t>
      </w:r>
      <w:r w:rsidR="7FF6D88A">
        <w:t xml:space="preserve"> </w:t>
      </w:r>
      <w:r w:rsidR="54FE50DE">
        <w:t>site access, opportunit</w:t>
      </w:r>
      <w:r w:rsidR="00B77C5E">
        <w:t>ies</w:t>
      </w:r>
      <w:r w:rsidR="54FE50DE">
        <w:t xml:space="preserve"> for new</w:t>
      </w:r>
      <w:r w:rsidR="3C5451A6">
        <w:t xml:space="preserve"> </w:t>
      </w:r>
      <w:r w:rsidR="54FE50DE">
        <w:t>community facilities or building height</w:t>
      </w:r>
      <w:r w:rsidR="001E507B">
        <w:t>s.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09DD9C21" w:rsidTr="68AD19C3" w14:paraId="50AD78AA" w14:textId="77777777">
        <w:trPr>
          <w:trHeight w:val="300"/>
        </w:trPr>
        <w:tc>
          <w:tcPr>
            <w:tcW w:w="4508" w:type="dxa"/>
            <w:tcMar/>
          </w:tcPr>
          <w:p w:rsidR="592F5087" w:rsidP="09DD9C21" w:rsidRDefault="592F5087" w14:paraId="18B06BA9" w14:textId="0AB6CF19">
            <w:pPr>
              <w:rPr>
                <w:b/>
                <w:bCs/>
              </w:rPr>
            </w:pPr>
            <w:r w:rsidRPr="09DD9C21">
              <w:rPr>
                <w:b/>
                <w:bCs/>
              </w:rPr>
              <w:t xml:space="preserve">Areas of </w:t>
            </w:r>
            <w:r w:rsidRPr="09DD9C21" w:rsidR="289BDD7A">
              <w:rPr>
                <w:b/>
                <w:bCs/>
              </w:rPr>
              <w:t>public interest</w:t>
            </w:r>
          </w:p>
        </w:tc>
        <w:tc>
          <w:tcPr>
            <w:tcW w:w="4508" w:type="dxa"/>
            <w:tcMar/>
          </w:tcPr>
          <w:p w:rsidR="289BDD7A" w:rsidP="09DD9C21" w:rsidRDefault="289BDD7A" w14:paraId="35BFB9A8" w14:textId="46F989D2">
            <w:pPr>
              <w:rPr>
                <w:b/>
                <w:bCs/>
              </w:rPr>
            </w:pPr>
            <w:r w:rsidRPr="09DD9C21">
              <w:rPr>
                <w:b/>
                <w:bCs/>
              </w:rPr>
              <w:t>Reasons for public interest</w:t>
            </w:r>
          </w:p>
        </w:tc>
      </w:tr>
      <w:tr w:rsidR="09DD9C21" w:rsidTr="68AD19C3" w14:paraId="1C57A933" w14:textId="77777777">
        <w:trPr>
          <w:trHeight w:val="5018"/>
        </w:trPr>
        <w:tc>
          <w:tcPr>
            <w:tcW w:w="4508" w:type="dxa"/>
            <w:tcMar/>
          </w:tcPr>
          <w:p w:rsidR="09DD9C21" w:rsidP="68AD19C3" w:rsidRDefault="09DD9C21" w14:paraId="12828D0E" w14:textId="47991154">
            <w:pPr>
              <w:rPr>
                <w:b w:val="1"/>
                <w:bCs w:val="1"/>
                <w:highlight w:val="yellow"/>
              </w:rPr>
            </w:pPr>
          </w:p>
          <w:p w:rsidR="09DD9C21" w:rsidP="68AD19C3" w:rsidRDefault="09DD9C21" w14:paraId="761DB314" w14:textId="64AA18C9">
            <w:pPr>
              <w:rPr>
                <w:b w:val="1"/>
                <w:bCs w:val="1"/>
                <w:highlight w:val="yellow"/>
              </w:rPr>
            </w:pPr>
          </w:p>
          <w:p w:rsidR="09DD9C21" w:rsidP="68AD19C3" w:rsidRDefault="09DD9C21" w14:paraId="775A6E6B" w14:textId="3D6CD625">
            <w:pPr>
              <w:rPr>
                <w:b w:val="1"/>
                <w:bCs w:val="1"/>
                <w:highlight w:val="yellow"/>
              </w:rPr>
            </w:pPr>
          </w:p>
          <w:p w:rsidR="09DD9C21" w:rsidP="68AD19C3" w:rsidRDefault="09DD9C21" w14:paraId="361E5275" w14:textId="1BADE627">
            <w:pPr>
              <w:rPr>
                <w:b w:val="1"/>
                <w:bCs w:val="1"/>
                <w:highlight w:val="yellow"/>
              </w:rPr>
            </w:pPr>
          </w:p>
          <w:p w:rsidR="09DD9C21" w:rsidP="68AD19C3" w:rsidRDefault="09DD9C21" w14:paraId="7C661361" w14:textId="04BAC5DA">
            <w:pPr>
              <w:rPr>
                <w:b w:val="1"/>
                <w:bCs w:val="1"/>
                <w:highlight w:val="yellow"/>
              </w:rPr>
            </w:pPr>
          </w:p>
          <w:p w:rsidR="09DD9C21" w:rsidP="68AD19C3" w:rsidRDefault="09DD9C21" w14:paraId="108C5AD0" w14:textId="7FF0FC21">
            <w:pPr>
              <w:rPr>
                <w:b w:val="1"/>
                <w:bCs w:val="1"/>
                <w:highlight w:val="yellow"/>
              </w:rPr>
            </w:pPr>
          </w:p>
          <w:p w:rsidR="09DD9C21" w:rsidP="68AD19C3" w:rsidRDefault="09DD9C21" w14:paraId="2ACC8E76" w14:textId="59B5F649">
            <w:pPr>
              <w:rPr>
                <w:b w:val="1"/>
                <w:bCs w:val="1"/>
                <w:highlight w:val="yellow"/>
              </w:rPr>
            </w:pPr>
          </w:p>
          <w:p w:rsidR="09DD9C21" w:rsidP="68AD19C3" w:rsidRDefault="09DD9C21" w14:paraId="583B5B05" w14:textId="559972E5">
            <w:pPr>
              <w:rPr>
                <w:b w:val="1"/>
                <w:bCs w:val="1"/>
                <w:highlight w:val="yellow"/>
              </w:rPr>
            </w:pPr>
          </w:p>
          <w:p w:rsidR="09DD9C21" w:rsidP="68AD19C3" w:rsidRDefault="09DD9C21" w14:paraId="5A0BA35F" w14:textId="26CD2A92">
            <w:pPr>
              <w:rPr>
                <w:b w:val="1"/>
                <w:bCs w:val="1"/>
                <w:highlight w:val="yellow"/>
              </w:rPr>
            </w:pPr>
          </w:p>
          <w:p w:rsidR="09DD9C21" w:rsidP="68AD19C3" w:rsidRDefault="09DD9C21" w14:paraId="2C87228E" w14:textId="222E7138">
            <w:pPr>
              <w:rPr>
                <w:b w:val="1"/>
                <w:bCs w:val="1"/>
                <w:highlight w:val="yellow"/>
              </w:rPr>
            </w:pPr>
          </w:p>
          <w:p w:rsidR="09DD9C21" w:rsidP="68AD19C3" w:rsidRDefault="09DD9C21" w14:paraId="032FE845" w14:textId="79C7FCC1">
            <w:pPr>
              <w:rPr>
                <w:b w:val="1"/>
                <w:bCs w:val="1"/>
                <w:highlight w:val="yellow"/>
              </w:rPr>
            </w:pPr>
          </w:p>
          <w:p w:rsidR="09DD9C21" w:rsidP="68AD19C3" w:rsidRDefault="09DD9C21" w14:paraId="65D37BFE" w14:textId="14CF0848">
            <w:pPr>
              <w:rPr>
                <w:b w:val="1"/>
                <w:bCs w:val="1"/>
                <w:highlight w:val="yellow"/>
              </w:rPr>
            </w:pPr>
          </w:p>
          <w:p w:rsidR="09DD9C21" w:rsidP="68AD19C3" w:rsidRDefault="09DD9C21" w14:paraId="680B2336" w14:textId="7F2C6FDE">
            <w:pPr>
              <w:rPr>
                <w:b w:val="1"/>
                <w:bCs w:val="1"/>
                <w:highlight w:val="yellow"/>
              </w:rPr>
            </w:pPr>
          </w:p>
          <w:p w:rsidR="09DD9C21" w:rsidP="68AD19C3" w:rsidRDefault="09DD9C21" w14:paraId="00BB1B0C" w14:textId="07509ECE">
            <w:pPr>
              <w:pStyle w:val="Normal"/>
              <w:rPr>
                <w:b w:val="1"/>
                <w:bCs w:val="1"/>
                <w:highlight w:val="yellow"/>
              </w:rPr>
            </w:pPr>
          </w:p>
        </w:tc>
        <w:tc>
          <w:tcPr>
            <w:tcW w:w="4508" w:type="dxa"/>
            <w:tcMar/>
          </w:tcPr>
          <w:p w:rsidR="09DD9C21" w:rsidP="09DD9C21" w:rsidRDefault="09DD9C21" w14:paraId="1481A6F9" w14:textId="77777777">
            <w:pPr>
              <w:rPr>
                <w:b/>
                <w:bCs/>
                <w:highlight w:val="yellow"/>
              </w:rPr>
            </w:pPr>
          </w:p>
          <w:p w:rsidR="000C2D8A" w:rsidP="09DD9C21" w:rsidRDefault="000C2D8A" w14:paraId="1526E3FD" w14:textId="77777777">
            <w:pPr>
              <w:rPr>
                <w:b/>
                <w:bCs/>
                <w:highlight w:val="yellow"/>
              </w:rPr>
            </w:pPr>
          </w:p>
          <w:p w:rsidR="000C2D8A" w:rsidP="09DD9C21" w:rsidRDefault="000C2D8A" w14:paraId="30616F51" w14:textId="77777777">
            <w:pPr>
              <w:rPr>
                <w:b/>
                <w:bCs/>
                <w:highlight w:val="yellow"/>
              </w:rPr>
            </w:pPr>
          </w:p>
          <w:p w:rsidR="000C2D8A" w:rsidP="09DD9C21" w:rsidRDefault="000C2D8A" w14:paraId="621595F0" w14:textId="77777777">
            <w:pPr>
              <w:rPr>
                <w:b/>
                <w:bCs/>
                <w:highlight w:val="yellow"/>
              </w:rPr>
            </w:pPr>
          </w:p>
          <w:p w:rsidR="000C2D8A" w:rsidP="09DD9C21" w:rsidRDefault="000C2D8A" w14:paraId="5DD06A07" w14:textId="1A409FFF">
            <w:pPr>
              <w:rPr>
                <w:b/>
                <w:bCs/>
                <w:highlight w:val="yellow"/>
              </w:rPr>
            </w:pPr>
          </w:p>
        </w:tc>
      </w:tr>
    </w:tbl>
    <w:p w:rsidRPr="00074D23" w:rsidR="003B1B4E" w:rsidP="68AD19C3" w:rsidRDefault="28C9EC5B" w14:paraId="0CAF9ED9" w14:textId="6155C260">
      <w:pPr>
        <w:pStyle w:val="Normal"/>
        <w:rPr>
          <w:b w:val="1"/>
          <w:bCs w:val="1"/>
          <w:sz w:val="36"/>
          <w:szCs w:val="36"/>
        </w:rPr>
      </w:pPr>
      <w:r w:rsidRPr="68AD19C3" w:rsidR="28C9EC5B">
        <w:rPr>
          <w:b w:val="1"/>
          <w:bCs w:val="1"/>
          <w:sz w:val="36"/>
          <w:szCs w:val="36"/>
        </w:rPr>
        <w:t>2.</w:t>
      </w:r>
      <w:r w:rsidRPr="68AD19C3" w:rsidR="00193583">
        <w:rPr>
          <w:b w:val="1"/>
          <w:bCs w:val="1"/>
          <w:sz w:val="36"/>
          <w:szCs w:val="36"/>
        </w:rPr>
        <w:t xml:space="preserve"> </w:t>
      </w:r>
      <w:r w:rsidRPr="68AD19C3" w:rsidR="00CA4394">
        <w:rPr>
          <w:b w:val="1"/>
          <w:bCs w:val="1"/>
          <w:sz w:val="36"/>
          <w:szCs w:val="36"/>
        </w:rPr>
        <w:t xml:space="preserve">Site </w:t>
      </w:r>
      <w:r w:rsidRPr="68AD19C3" w:rsidR="006F1FD7">
        <w:rPr>
          <w:b w:val="1"/>
          <w:bCs w:val="1"/>
          <w:sz w:val="36"/>
          <w:szCs w:val="36"/>
        </w:rPr>
        <w:t>and community</w:t>
      </w:r>
    </w:p>
    <w:p w:rsidR="00AE5345" w:rsidP="6A274FF8" w:rsidRDefault="312BE393" w14:paraId="20D2FA1C" w14:textId="7DC67865">
      <w:r w:rsidRPr="09DD9C21">
        <w:rPr>
          <w:b/>
          <w:bCs/>
        </w:rPr>
        <w:t xml:space="preserve">2.1 </w:t>
      </w:r>
      <w:r w:rsidRPr="09DD9C21" w:rsidR="0024799F">
        <w:rPr>
          <w:b/>
          <w:bCs/>
        </w:rPr>
        <w:t>Stake</w:t>
      </w:r>
      <w:r w:rsidRPr="09DD9C21" w:rsidR="00150FDB">
        <w:rPr>
          <w:b/>
          <w:bCs/>
        </w:rPr>
        <w:t xml:space="preserve">holder mapping </w:t>
      </w:r>
      <w:r>
        <w:br/>
      </w:r>
      <w:r w:rsidR="00832FDB">
        <w:t xml:space="preserve">Use this section to identify and list the stakeholders who </w:t>
      </w:r>
      <w:r w:rsidR="0F56B51F">
        <w:t>may</w:t>
      </w:r>
      <w:r w:rsidR="00832FDB">
        <w:t xml:space="preserve"> be affected by your scheme</w:t>
      </w:r>
      <w:r w:rsidR="006310D0">
        <w:t xml:space="preserve">. </w:t>
      </w:r>
    </w:p>
    <w:p w:rsidR="00AE5345" w:rsidP="6A274FF8" w:rsidRDefault="00AE5345" w14:paraId="2F3086E7" w14:textId="42EE351B">
      <w:r w:rsidRPr="00AE5345">
        <w:rPr>
          <w:i/>
          <w:iCs/>
        </w:rPr>
        <w:t>Consider the following:</w:t>
      </w:r>
    </w:p>
    <w:p w:rsidRPr="00447F79" w:rsidR="00AE5345" w:rsidP="09DD9C21" w:rsidRDefault="006310D0" w14:paraId="6572B6DE" w14:textId="453B9261">
      <w:pPr>
        <w:pStyle w:val="ListParagraph"/>
        <w:numPr>
          <w:ilvl w:val="0"/>
          <w:numId w:val="7"/>
        </w:numPr>
        <w:rPr>
          <w:i/>
          <w:iCs/>
        </w:rPr>
      </w:pPr>
      <w:r>
        <w:t xml:space="preserve">Ensure you consider </w:t>
      </w:r>
      <w:r w:rsidR="30C6EE57">
        <w:t xml:space="preserve">the </w:t>
      </w:r>
      <w:r w:rsidR="00DB25C1">
        <w:t>wider</w:t>
      </w:r>
      <w:r w:rsidR="007A16B5">
        <w:t xml:space="preserve"> </w:t>
      </w:r>
      <w:r w:rsidR="00832FDB">
        <w:t xml:space="preserve">effects for different groups and audiences. </w:t>
      </w:r>
    </w:p>
    <w:p w:rsidRPr="00AE5345" w:rsidR="00832FDB" w:rsidP="221767A5" w:rsidRDefault="00AE5345" w14:paraId="18B28380" w14:textId="1DC302FD">
      <w:pPr>
        <w:pStyle w:val="ListParagraph"/>
        <w:numPr>
          <w:ilvl w:val="0"/>
          <w:numId w:val="7"/>
        </w:numPr>
        <w:rPr>
          <w:i/>
          <w:iCs/>
        </w:rPr>
      </w:pPr>
      <w:r>
        <w:t xml:space="preserve">Look beyond the site boundary </w:t>
      </w:r>
      <w:r w:rsidR="00E775EB">
        <w:t>and immediate area</w:t>
      </w:r>
      <w:r w:rsidR="00447F79">
        <w:t>.</w:t>
      </w:r>
      <w:r>
        <w:br/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2D3BB718" w:rsidTr="68AD19C3" w14:paraId="05968117" w14:textId="77777777">
        <w:trPr>
          <w:trHeight w:val="300"/>
        </w:trPr>
        <w:tc>
          <w:tcPr>
            <w:tcW w:w="9015" w:type="dxa"/>
            <w:tcMar/>
          </w:tcPr>
          <w:p w:rsidR="2D3BB718" w:rsidP="288AB55D" w:rsidRDefault="6C79DE5D" w14:paraId="4D2D7DFC" w14:textId="5F108D9C">
            <w:pPr>
              <w:rPr>
                <w:b/>
              </w:rPr>
            </w:pPr>
            <w:r w:rsidRPr="6A274FF8">
              <w:rPr>
                <w:b/>
              </w:rPr>
              <w:t>List of stakeholders</w:t>
            </w:r>
          </w:p>
        </w:tc>
      </w:tr>
      <w:tr w:rsidR="6A274FF8" w:rsidTr="68AD19C3" w14:paraId="532F1BE8" w14:textId="77777777">
        <w:trPr>
          <w:trHeight w:val="9585"/>
        </w:trPr>
        <w:tc>
          <w:tcPr>
            <w:tcW w:w="9015" w:type="dxa"/>
            <w:tcMar/>
          </w:tcPr>
          <w:p w:rsidR="6A274FF8" w:rsidP="64F021D3" w:rsidRDefault="6A274FF8" w14:paraId="27061B93" w14:textId="4611B018"/>
          <w:p w:rsidR="6A274FF8" w:rsidP="64F021D3" w:rsidRDefault="6A274FF8" w14:paraId="66B0AB64" w14:textId="21640215"/>
          <w:p w:rsidR="6A274FF8" w:rsidP="64F021D3" w:rsidRDefault="6A274FF8" w14:paraId="0E13AB69" w14:textId="46C0D56B"/>
          <w:p w:rsidR="6A274FF8" w:rsidP="64F021D3" w:rsidRDefault="6A274FF8" w14:paraId="587395A9" w14:textId="52B346FB"/>
          <w:p w:rsidR="6A274FF8" w:rsidP="64F021D3" w:rsidRDefault="6A274FF8" w14:paraId="7F6488D0" w14:textId="3F565042"/>
          <w:p w:rsidR="6A274FF8" w:rsidP="64F021D3" w:rsidRDefault="6A274FF8" w14:paraId="666B98B7" w14:textId="39AEFACF"/>
          <w:p w:rsidR="6A274FF8" w:rsidP="64F021D3" w:rsidRDefault="6A274FF8" w14:paraId="6FC57EAA" w14:textId="39487E25"/>
          <w:p w:rsidR="6A274FF8" w:rsidP="64F021D3" w:rsidRDefault="6A274FF8" w14:paraId="1E2CE6C9" w14:textId="5B7E027D"/>
          <w:p w:rsidR="6A274FF8" w:rsidP="64F021D3" w:rsidRDefault="6A274FF8" w14:paraId="197A3B7B" w14:textId="6875687D"/>
          <w:p w:rsidR="6A274FF8" w:rsidP="64F021D3" w:rsidRDefault="6A274FF8" w14:paraId="6130894A" w14:textId="6EE2F845"/>
          <w:p w:rsidR="6A274FF8" w:rsidP="64F021D3" w:rsidRDefault="6A274FF8" w14:paraId="46B38637" w14:textId="13292A34"/>
          <w:p w:rsidR="6A274FF8" w:rsidP="64F021D3" w:rsidRDefault="6A274FF8" w14:paraId="5409D3D2" w14:textId="5F86676B"/>
          <w:p w:rsidR="6A274FF8" w:rsidP="64F021D3" w:rsidRDefault="6A274FF8" w14:paraId="1287B064" w14:textId="3F69E159"/>
          <w:p w:rsidR="6A274FF8" w:rsidP="64F021D3" w:rsidRDefault="6A274FF8" w14:paraId="064AD129" w14:textId="39C9B5F9"/>
          <w:p w:rsidR="6A274FF8" w:rsidP="64F021D3" w:rsidRDefault="6A274FF8" w14:paraId="26092D7D" w14:textId="7B27895B"/>
          <w:p w:rsidR="6A274FF8" w:rsidP="64F021D3" w:rsidRDefault="6A274FF8" w14:paraId="5BCA24C2" w14:textId="3AD65EDE"/>
          <w:p w:rsidR="6A274FF8" w:rsidP="64F021D3" w:rsidRDefault="6A274FF8" w14:paraId="41B7A0E1" w14:textId="16B7E814"/>
          <w:p w:rsidR="6A274FF8" w:rsidP="64F021D3" w:rsidRDefault="6A274FF8" w14:paraId="128EE758" w14:textId="48C94FDA"/>
          <w:p w:rsidR="6A274FF8" w:rsidP="64F021D3" w:rsidRDefault="6A274FF8" w14:paraId="7FAA9F42" w14:textId="309400F2"/>
          <w:p w:rsidR="6A274FF8" w:rsidP="64F021D3" w:rsidRDefault="6A274FF8" w14:paraId="588D6964" w14:textId="296FFEBC"/>
          <w:p w:rsidR="6A274FF8" w:rsidP="64F021D3" w:rsidRDefault="6A274FF8" w14:paraId="4BD941DF" w14:textId="6BC3D0B4"/>
          <w:p w:rsidR="6A274FF8" w:rsidP="64F021D3" w:rsidRDefault="6A274FF8" w14:paraId="39883C1D" w14:textId="742063FB"/>
          <w:p w:rsidR="6A274FF8" w:rsidP="64F021D3" w:rsidRDefault="6A274FF8" w14:paraId="2B49CF1A" w14:textId="73F4AAB6"/>
          <w:p w:rsidR="6A274FF8" w:rsidP="64F021D3" w:rsidRDefault="6A274FF8" w14:paraId="406AEE27" w14:textId="2500C3E2"/>
          <w:p w:rsidR="6A274FF8" w:rsidP="64F021D3" w:rsidRDefault="6A274FF8" w14:paraId="106E2840" w14:textId="029D4618"/>
          <w:p w:rsidR="6A274FF8" w:rsidP="64F021D3" w:rsidRDefault="6A274FF8" w14:paraId="5032D976" w14:textId="4CC454DE"/>
          <w:p w:rsidR="6A274FF8" w:rsidP="64F021D3" w:rsidRDefault="6A274FF8" w14:paraId="7AD84300" w14:textId="1C6CFCA5"/>
          <w:p w:rsidR="6A274FF8" w:rsidP="64F021D3" w:rsidRDefault="6A274FF8" w14:paraId="394D17CA" w14:textId="25050B20"/>
          <w:p w:rsidR="6A274FF8" w:rsidP="64F021D3" w:rsidRDefault="6A274FF8" w14:paraId="6C3D73AA" w14:textId="72FE75BE"/>
          <w:p w:rsidR="6A274FF8" w:rsidP="64F021D3" w:rsidRDefault="6A274FF8" w14:paraId="524255DD" w14:textId="54AA0E12"/>
          <w:p w:rsidR="6A274FF8" w:rsidP="64F021D3" w:rsidRDefault="6A274FF8" w14:paraId="39CF22F5" w14:textId="1D26E483"/>
          <w:p w:rsidR="6A274FF8" w:rsidP="64F021D3" w:rsidRDefault="6A274FF8" w14:paraId="2BBA9C0A" w14:textId="38977303"/>
          <w:p w:rsidR="6A274FF8" w:rsidP="64F021D3" w:rsidRDefault="6A274FF8" w14:paraId="0427406A" w14:textId="1213F05C"/>
        </w:tc>
      </w:tr>
    </w:tbl>
    <w:p w:rsidR="000C2D8A" w:rsidP="09DD9C21" w:rsidRDefault="000C2D8A" w14:paraId="2681EBF1" w14:textId="77777777">
      <w:pPr>
        <w:rPr>
          <w:b/>
          <w:bCs/>
          <w:highlight w:val="yellow"/>
        </w:rPr>
      </w:pPr>
    </w:p>
    <w:p w:rsidR="00016EEF" w:rsidP="64F021D3" w:rsidRDefault="4D3D49E1" w14:paraId="7691F557" w14:textId="5D62B2E1">
      <w:pPr>
        <w:rPr>
          <w:b/>
          <w:bCs/>
        </w:rPr>
      </w:pPr>
      <w:r w:rsidRPr="09DD9C21">
        <w:rPr>
          <w:b/>
          <w:bCs/>
        </w:rPr>
        <w:t>2.2 Identify</w:t>
      </w:r>
      <w:r w:rsidRPr="09DD9C21" w:rsidR="050C64DD">
        <w:rPr>
          <w:b/>
          <w:bCs/>
        </w:rPr>
        <w:t xml:space="preserve"> </w:t>
      </w:r>
      <w:r w:rsidRPr="09DD9C21" w:rsidR="693B675B">
        <w:rPr>
          <w:b/>
          <w:bCs/>
        </w:rPr>
        <w:t xml:space="preserve">which of those </w:t>
      </w:r>
      <w:r w:rsidRPr="09DD9C21" w:rsidR="050C64DD">
        <w:rPr>
          <w:b/>
          <w:bCs/>
        </w:rPr>
        <w:t>stakeholders</w:t>
      </w:r>
      <w:r w:rsidRPr="09DD9C21" w:rsidR="5725A3C3">
        <w:rPr>
          <w:b/>
          <w:bCs/>
        </w:rPr>
        <w:t xml:space="preserve"> </w:t>
      </w:r>
      <w:r w:rsidRPr="09DD9C21" w:rsidR="57E92561">
        <w:rPr>
          <w:b/>
          <w:bCs/>
        </w:rPr>
        <w:t xml:space="preserve">will be </w:t>
      </w:r>
      <w:r w:rsidRPr="09DD9C21" w:rsidR="5725A3C3">
        <w:rPr>
          <w:b/>
          <w:bCs/>
        </w:rPr>
        <w:t>involved in the process</w:t>
      </w:r>
      <w:r w:rsidR="5B1AA612">
        <w:br/>
      </w:r>
      <w:r w:rsidR="05EE499E">
        <w:t>How will you engage with the stakeholders you</w:t>
      </w:r>
      <w:r w:rsidR="481B301A">
        <w:t xml:space="preserve"> have</w:t>
      </w:r>
      <w:r w:rsidR="05EE499E">
        <w:t xml:space="preserve"> identifie</w:t>
      </w:r>
      <w:r w:rsidR="0B9A947B">
        <w:t>d</w:t>
      </w:r>
      <w:r w:rsidR="05EE499E">
        <w:t>?</w:t>
      </w:r>
      <w:r w:rsidR="5B1AA612">
        <w:br/>
      </w:r>
      <w:r w:rsidRPr="64F021D3" w:rsidR="164E54C9">
        <w:rPr>
          <w:i/>
          <w:iCs/>
        </w:rPr>
        <w:t>Consider the following:</w:t>
      </w:r>
    </w:p>
    <w:p w:rsidRPr="00352D95" w:rsidR="00016EEF" w:rsidP="00016EEF" w:rsidRDefault="16442BFF" w14:paraId="52A02ECC" w14:textId="1AF2C0D6">
      <w:pPr>
        <w:pStyle w:val="ListParagraph"/>
        <w:numPr>
          <w:ilvl w:val="0"/>
          <w:numId w:val="5"/>
        </w:numPr>
      </w:pPr>
      <w:r>
        <w:t>Which community members or groups</w:t>
      </w:r>
      <w:r w:rsidR="08A70137">
        <w:t xml:space="preserve"> have insight</w:t>
      </w:r>
      <w:r w:rsidR="00AA7C69">
        <w:t>s</w:t>
      </w:r>
      <w:r w:rsidR="08A70137">
        <w:t xml:space="preserve"> that could</w:t>
      </w:r>
      <w:r w:rsidR="37EBB341">
        <w:t xml:space="preserve"> benefit </w:t>
      </w:r>
      <w:r w:rsidR="2CE6B120">
        <w:t>your project</w:t>
      </w:r>
      <w:r w:rsidR="671E85B2">
        <w:t>?</w:t>
      </w:r>
      <w:r w:rsidRPr="09DD9C21" w:rsidR="2CE6B120">
        <w:rPr>
          <w:i/>
          <w:iCs/>
        </w:rPr>
        <w:t xml:space="preserve"> </w:t>
      </w:r>
    </w:p>
    <w:p w:rsidRPr="00AC2E75" w:rsidR="005B330D" w:rsidP="00352D95" w:rsidRDefault="68E96544" w14:paraId="3BD92A86" w14:textId="13760D5B">
      <w:pPr>
        <w:pStyle w:val="ListParagraph"/>
        <w:numPr>
          <w:ilvl w:val="0"/>
          <w:numId w:val="5"/>
        </w:numPr>
      </w:pPr>
      <w:r>
        <w:t>C</w:t>
      </w:r>
      <w:r w:rsidR="707CD174">
        <w:t>onsider</w:t>
      </w:r>
      <w:r w:rsidR="2FAD8E41">
        <w:t xml:space="preserve"> how stakeholders could be involved in your design process by</w:t>
      </w:r>
      <w:r w:rsidR="707CD174">
        <w:t xml:space="preserve"> </w:t>
      </w:r>
      <w:r w:rsidR="00AC2E75">
        <w:t>running a c</w:t>
      </w:r>
      <w:r w:rsidR="0F00D500">
        <w:t xml:space="preserve">ollaborative </w:t>
      </w:r>
      <w:r w:rsidR="00AC2E75">
        <w:t>d</w:t>
      </w:r>
      <w:r w:rsidR="0F00D500">
        <w:t xml:space="preserve">esign </w:t>
      </w:r>
      <w:r w:rsidR="00AC2E75">
        <w:t>or c</w:t>
      </w:r>
      <w:r w:rsidR="0F00D500">
        <w:t>o-</w:t>
      </w:r>
      <w:r w:rsidR="00AC2E75">
        <w:t>d</w:t>
      </w:r>
      <w:r w:rsidR="0F00D500">
        <w:t>esign</w:t>
      </w:r>
      <w:r w:rsidR="00AC2E75">
        <w:t xml:space="preserve"> process</w:t>
      </w:r>
      <w:r w:rsidR="0AC6FF1E">
        <w:t xml:space="preserve"> for part of your scheme.</w:t>
      </w:r>
    </w:p>
    <w:p w:rsidR="53BEEDF1" w:rsidP="09DD9C21" w:rsidRDefault="53BEEDF1" w14:paraId="3646AC3E" w14:textId="54212B6C">
      <w:pPr>
        <w:pStyle w:val="ListParagraph"/>
        <w:numPr>
          <w:ilvl w:val="0"/>
          <w:numId w:val="5"/>
        </w:numPr>
      </w:pPr>
      <w:r>
        <w:t>Not all stakeholders need the same opportunity for influence.</w:t>
      </w:r>
    </w:p>
    <w:tbl>
      <w:tblPr>
        <w:tblStyle w:val="TableGrid"/>
        <w:tblW w:w="9015" w:type="dxa"/>
        <w:tblLayout w:type="fixed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39313C8E" w:rsidTr="68AD19C3" w14:paraId="0BE918AE" w14:textId="14EA3053">
        <w:trPr>
          <w:trHeight w:val="300"/>
        </w:trPr>
        <w:tc>
          <w:tcPr>
            <w:tcW w:w="3005" w:type="dxa"/>
            <w:tcMar/>
          </w:tcPr>
          <w:p w:rsidR="39313C8E" w:rsidP="39313C8E" w:rsidRDefault="3382E542" w14:paraId="76143DEE" w14:textId="309B024E">
            <w:pPr>
              <w:rPr>
                <w:b/>
              </w:rPr>
            </w:pPr>
            <w:r w:rsidRPr="6A274FF8">
              <w:rPr>
                <w:b/>
                <w:bCs/>
              </w:rPr>
              <w:t>Stakeholder</w:t>
            </w:r>
          </w:p>
        </w:tc>
        <w:tc>
          <w:tcPr>
            <w:tcW w:w="3005" w:type="dxa"/>
            <w:tcMar/>
          </w:tcPr>
          <w:p w:rsidRPr="6A274FF8" w:rsidR="3382E542" w:rsidP="6A274FF8" w:rsidRDefault="3382E542" w14:paraId="7CFAFF7A" w14:textId="2F8D0CA5">
            <w:pPr>
              <w:rPr>
                <w:b/>
                <w:bCs/>
              </w:rPr>
            </w:pPr>
            <w:r w:rsidRPr="6A274FF8">
              <w:rPr>
                <w:b/>
                <w:bCs/>
              </w:rPr>
              <w:t>Opportunity for influence</w:t>
            </w:r>
          </w:p>
        </w:tc>
        <w:tc>
          <w:tcPr>
            <w:tcW w:w="3005" w:type="dxa"/>
            <w:tcMar/>
          </w:tcPr>
          <w:p w:rsidR="14E205B9" w:rsidP="6A274FF8" w:rsidRDefault="14E205B9" w14:paraId="2DF7CB34" w14:textId="5A2B48E7">
            <w:pPr>
              <w:rPr>
                <w:rFonts w:ascii="Aptos" w:hAnsi="Aptos" w:eastAsia="Aptos" w:cs="Aptos"/>
                <w:b/>
                <w:bCs/>
              </w:rPr>
            </w:pPr>
            <w:r w:rsidRPr="6A274FF8">
              <w:rPr>
                <w:rFonts w:ascii="Aptos" w:hAnsi="Aptos" w:eastAsia="Aptos" w:cs="Aptos"/>
                <w:b/>
                <w:bCs/>
              </w:rPr>
              <w:t>Expected impact of engagement process</w:t>
            </w:r>
          </w:p>
          <w:p w:rsidRPr="6A274FF8" w:rsidR="14E205B9" w:rsidP="6A274FF8" w:rsidRDefault="14E205B9" w14:paraId="31F903A1" w14:textId="12628055">
            <w:pPr>
              <w:rPr>
                <w:rFonts w:ascii="Aptos" w:hAnsi="Aptos" w:eastAsia="Aptos" w:cs="Aptos"/>
                <w:b/>
                <w:bCs/>
              </w:rPr>
            </w:pPr>
            <w:r w:rsidRPr="00DD47B0">
              <w:rPr>
                <w:rFonts w:ascii="Aptos" w:hAnsi="Aptos" w:eastAsia="Aptos" w:cs="Aptos"/>
                <w:sz w:val="20"/>
                <w:szCs w:val="20"/>
              </w:rPr>
              <w:t>(</w:t>
            </w:r>
            <w:r w:rsidRPr="00DD47B0" w:rsidR="6CB2C0B6">
              <w:rPr>
                <w:rFonts w:ascii="Aptos" w:hAnsi="Aptos" w:eastAsia="Aptos" w:cs="Aptos"/>
                <w:sz w:val="20"/>
                <w:szCs w:val="20"/>
              </w:rPr>
              <w:t xml:space="preserve">Inform / Consult / Involve / Collaborate / Empower – See chapter 7 of </w:t>
            </w:r>
            <w:hyperlink r:id="rId12">
              <w:r w:rsidRPr="00DD47B0" w:rsidR="6CB2C0B6">
                <w:rPr>
                  <w:rStyle w:val="Hyperlink"/>
                  <w:rFonts w:ascii="Aptos" w:hAnsi="Aptos" w:eastAsia="Aptos" w:cs="Aptos"/>
                  <w:sz w:val="20"/>
                  <w:szCs w:val="20"/>
                </w:rPr>
                <w:t>Raising the Bar</w:t>
              </w:r>
            </w:hyperlink>
            <w:r w:rsidRPr="00DD47B0" w:rsidR="2D67632F">
              <w:rPr>
                <w:rFonts w:ascii="Aptos" w:hAnsi="Aptos" w:eastAsia="Aptos" w:cs="Aptos"/>
                <w:sz w:val="20"/>
                <w:szCs w:val="20"/>
              </w:rPr>
              <w:t xml:space="preserve"> for further guidance)</w:t>
            </w:r>
          </w:p>
        </w:tc>
      </w:tr>
      <w:tr w:rsidR="6A274FF8" w:rsidTr="68AD19C3" w14:paraId="3642F7A8" w14:textId="77777777">
        <w:trPr>
          <w:trHeight w:val="8930"/>
        </w:trPr>
        <w:tc>
          <w:tcPr>
            <w:tcW w:w="3005" w:type="dxa"/>
            <w:tcMar/>
          </w:tcPr>
          <w:p w:rsidR="6A274FF8" w:rsidP="68AD19C3" w:rsidRDefault="6A274FF8" w14:paraId="5C044F0C" w14:textId="55F3913A">
            <w:pPr>
              <w:rPr>
                <w:b w:val="1"/>
                <w:bCs w:val="1"/>
              </w:rPr>
            </w:pPr>
          </w:p>
          <w:p w:rsidR="6A274FF8" w:rsidP="68AD19C3" w:rsidRDefault="6A274FF8" w14:paraId="7519D365" w14:textId="4E0B257E">
            <w:pPr>
              <w:rPr>
                <w:b w:val="1"/>
                <w:bCs w:val="1"/>
              </w:rPr>
            </w:pPr>
          </w:p>
          <w:p w:rsidR="6A274FF8" w:rsidP="68AD19C3" w:rsidRDefault="6A274FF8" w14:paraId="3A124D88" w14:textId="5B44B547">
            <w:pPr>
              <w:rPr>
                <w:b w:val="1"/>
                <w:bCs w:val="1"/>
              </w:rPr>
            </w:pPr>
          </w:p>
          <w:p w:rsidR="6A274FF8" w:rsidP="68AD19C3" w:rsidRDefault="6A274FF8" w14:paraId="1D1BEA5E" w14:textId="3D0CFE89">
            <w:pPr>
              <w:rPr>
                <w:b w:val="1"/>
                <w:bCs w:val="1"/>
              </w:rPr>
            </w:pPr>
          </w:p>
          <w:p w:rsidR="6A274FF8" w:rsidP="68AD19C3" w:rsidRDefault="6A274FF8" w14:paraId="2FD76723" w14:textId="0EB65FF1">
            <w:pPr>
              <w:rPr>
                <w:b w:val="1"/>
                <w:bCs w:val="1"/>
              </w:rPr>
            </w:pPr>
          </w:p>
          <w:p w:rsidR="6A274FF8" w:rsidP="68AD19C3" w:rsidRDefault="6A274FF8" w14:paraId="20E40E37" w14:textId="53E04B78">
            <w:pPr>
              <w:rPr>
                <w:b w:val="1"/>
                <w:bCs w:val="1"/>
              </w:rPr>
            </w:pPr>
          </w:p>
          <w:p w:rsidR="6A274FF8" w:rsidP="68AD19C3" w:rsidRDefault="6A274FF8" w14:paraId="59DB2C2B" w14:textId="1597FD51">
            <w:pPr>
              <w:rPr>
                <w:b w:val="1"/>
                <w:bCs w:val="1"/>
              </w:rPr>
            </w:pPr>
          </w:p>
          <w:p w:rsidR="6A274FF8" w:rsidP="68AD19C3" w:rsidRDefault="6A274FF8" w14:paraId="713A8B1B" w14:textId="71B33A59">
            <w:pPr>
              <w:rPr>
                <w:b w:val="1"/>
                <w:bCs w:val="1"/>
              </w:rPr>
            </w:pPr>
          </w:p>
          <w:p w:rsidR="6A274FF8" w:rsidP="68AD19C3" w:rsidRDefault="6A274FF8" w14:paraId="5C1B2EB9" w14:textId="0A4D19BC">
            <w:pPr>
              <w:rPr>
                <w:b w:val="1"/>
                <w:bCs w:val="1"/>
              </w:rPr>
            </w:pPr>
          </w:p>
          <w:p w:rsidR="6A274FF8" w:rsidP="68AD19C3" w:rsidRDefault="6A274FF8" w14:paraId="5D62CAF6" w14:textId="139E1533">
            <w:pPr>
              <w:rPr>
                <w:b w:val="1"/>
                <w:bCs w:val="1"/>
              </w:rPr>
            </w:pPr>
          </w:p>
          <w:p w:rsidR="6A274FF8" w:rsidP="68AD19C3" w:rsidRDefault="6A274FF8" w14:paraId="35DD7797" w14:textId="13A2A2FA">
            <w:pPr>
              <w:rPr>
                <w:b w:val="1"/>
                <w:bCs w:val="1"/>
              </w:rPr>
            </w:pPr>
          </w:p>
          <w:p w:rsidR="6A274FF8" w:rsidP="68AD19C3" w:rsidRDefault="6A274FF8" w14:paraId="608AF69F" w14:textId="2815B6AE">
            <w:pPr>
              <w:rPr>
                <w:b w:val="1"/>
                <w:bCs w:val="1"/>
              </w:rPr>
            </w:pPr>
          </w:p>
          <w:p w:rsidR="6A274FF8" w:rsidP="68AD19C3" w:rsidRDefault="6A274FF8" w14:paraId="10B80F84" w14:textId="202D79FB">
            <w:pPr>
              <w:rPr>
                <w:b w:val="1"/>
                <w:bCs w:val="1"/>
              </w:rPr>
            </w:pPr>
          </w:p>
          <w:p w:rsidR="6A274FF8" w:rsidP="68AD19C3" w:rsidRDefault="6A274FF8" w14:paraId="5BF0FE80" w14:textId="35471ABF">
            <w:pPr>
              <w:rPr>
                <w:b w:val="1"/>
                <w:bCs w:val="1"/>
              </w:rPr>
            </w:pPr>
          </w:p>
          <w:p w:rsidR="6A274FF8" w:rsidP="68AD19C3" w:rsidRDefault="6A274FF8" w14:paraId="2B34F425" w14:textId="7A6FFD37">
            <w:pPr>
              <w:rPr>
                <w:b w:val="1"/>
                <w:bCs w:val="1"/>
              </w:rPr>
            </w:pPr>
          </w:p>
          <w:p w:rsidR="6A274FF8" w:rsidP="68AD19C3" w:rsidRDefault="6A274FF8" w14:paraId="3251FD67" w14:textId="1F2E59CE">
            <w:pPr>
              <w:rPr>
                <w:b w:val="1"/>
                <w:bCs w:val="1"/>
              </w:rPr>
            </w:pPr>
          </w:p>
          <w:p w:rsidR="6A274FF8" w:rsidP="68AD19C3" w:rsidRDefault="6A274FF8" w14:paraId="7C4097F6" w14:textId="18F8841F">
            <w:pPr>
              <w:rPr>
                <w:b w:val="1"/>
                <w:bCs w:val="1"/>
              </w:rPr>
            </w:pPr>
          </w:p>
          <w:p w:rsidR="6A274FF8" w:rsidP="68AD19C3" w:rsidRDefault="6A274FF8" w14:paraId="2815328B" w14:textId="2842C77F">
            <w:pPr>
              <w:rPr>
                <w:b w:val="1"/>
                <w:bCs w:val="1"/>
              </w:rPr>
            </w:pPr>
          </w:p>
          <w:p w:rsidR="6A274FF8" w:rsidP="68AD19C3" w:rsidRDefault="6A274FF8" w14:paraId="2A502823" w14:textId="2DF2C3F9">
            <w:pPr>
              <w:rPr>
                <w:b w:val="1"/>
                <w:bCs w:val="1"/>
              </w:rPr>
            </w:pPr>
          </w:p>
          <w:p w:rsidR="6A274FF8" w:rsidP="68AD19C3" w:rsidRDefault="6A274FF8" w14:paraId="68E62AD9" w14:textId="7ABA15C0">
            <w:pPr>
              <w:rPr>
                <w:b w:val="1"/>
                <w:bCs w:val="1"/>
              </w:rPr>
            </w:pPr>
          </w:p>
          <w:p w:rsidR="6A274FF8" w:rsidP="68AD19C3" w:rsidRDefault="6A274FF8" w14:paraId="7DF173A0" w14:textId="5F533429">
            <w:pPr>
              <w:rPr>
                <w:b w:val="1"/>
                <w:bCs w:val="1"/>
              </w:rPr>
            </w:pPr>
          </w:p>
          <w:p w:rsidR="6A274FF8" w:rsidP="68AD19C3" w:rsidRDefault="6A274FF8" w14:paraId="3B73D02C" w14:textId="2F5CE7DC">
            <w:pPr>
              <w:rPr>
                <w:b w:val="1"/>
                <w:bCs w:val="1"/>
              </w:rPr>
            </w:pPr>
          </w:p>
          <w:p w:rsidR="6A274FF8" w:rsidP="68AD19C3" w:rsidRDefault="6A274FF8" w14:paraId="35CFB783" w14:textId="1B2341E0">
            <w:pPr>
              <w:rPr>
                <w:b w:val="1"/>
                <w:bCs w:val="1"/>
              </w:rPr>
            </w:pPr>
          </w:p>
          <w:p w:rsidR="6A274FF8" w:rsidP="68AD19C3" w:rsidRDefault="6A274FF8" w14:paraId="40A059AB" w14:textId="3F121CA3">
            <w:pPr>
              <w:rPr>
                <w:b w:val="1"/>
                <w:bCs w:val="1"/>
              </w:rPr>
            </w:pPr>
          </w:p>
          <w:p w:rsidR="6A274FF8" w:rsidP="68AD19C3" w:rsidRDefault="6A274FF8" w14:paraId="2D582D93" w14:textId="6E75E877">
            <w:pPr>
              <w:rPr>
                <w:b w:val="1"/>
                <w:bCs w:val="1"/>
              </w:rPr>
            </w:pPr>
          </w:p>
          <w:p w:rsidR="6A274FF8" w:rsidP="68AD19C3" w:rsidRDefault="6A274FF8" w14:paraId="5A1720A3" w14:textId="02B22655">
            <w:pPr>
              <w:rPr>
                <w:b w:val="1"/>
                <w:bCs w:val="1"/>
              </w:rPr>
            </w:pPr>
          </w:p>
          <w:p w:rsidR="6A274FF8" w:rsidP="68AD19C3" w:rsidRDefault="6A274FF8" w14:paraId="596478D3" w14:textId="26D761E6">
            <w:pPr>
              <w:rPr>
                <w:b w:val="1"/>
                <w:bCs w:val="1"/>
              </w:rPr>
            </w:pPr>
          </w:p>
          <w:p w:rsidR="6A274FF8" w:rsidP="68AD19C3" w:rsidRDefault="6A274FF8" w14:paraId="6A334E6E" w14:textId="1B07103D">
            <w:pPr>
              <w:rPr>
                <w:b w:val="1"/>
                <w:bCs w:val="1"/>
              </w:rPr>
            </w:pPr>
          </w:p>
          <w:p w:rsidR="6A274FF8" w:rsidP="68AD19C3" w:rsidRDefault="6A274FF8" w14:paraId="355C49FE" w14:textId="6A876A08">
            <w:pPr>
              <w:rPr>
                <w:b w:val="1"/>
                <w:bCs w:val="1"/>
              </w:rPr>
            </w:pPr>
          </w:p>
          <w:p w:rsidR="6A274FF8" w:rsidP="68AD19C3" w:rsidRDefault="6A274FF8" w14:paraId="4C0A7C15" w14:textId="5DCE9B7B">
            <w:pPr>
              <w:rPr>
                <w:b w:val="1"/>
                <w:bCs w:val="1"/>
              </w:rPr>
            </w:pPr>
          </w:p>
          <w:p w:rsidR="6A274FF8" w:rsidP="68AD19C3" w:rsidRDefault="6A274FF8" w14:paraId="2087E35D" w14:textId="546CA448">
            <w:pPr>
              <w:rPr>
                <w:b w:val="1"/>
                <w:bCs w:val="1"/>
              </w:rPr>
            </w:pPr>
          </w:p>
          <w:p w:rsidR="6A274FF8" w:rsidP="68AD19C3" w:rsidRDefault="6A274FF8" w14:paraId="343502CF" w14:textId="42759BB9">
            <w:pPr>
              <w:rPr>
                <w:b w:val="1"/>
                <w:bCs w:val="1"/>
              </w:rPr>
            </w:pPr>
          </w:p>
          <w:p w:rsidR="6A274FF8" w:rsidP="6A274FF8" w:rsidRDefault="6A274FF8" w14:paraId="2C0A42CB" w14:textId="7D93FD73">
            <w:pPr>
              <w:rPr>
                <w:b w:val="1"/>
                <w:bCs w:val="1"/>
              </w:rPr>
            </w:pPr>
          </w:p>
        </w:tc>
        <w:tc>
          <w:tcPr>
            <w:tcW w:w="3005" w:type="dxa"/>
            <w:tcMar/>
          </w:tcPr>
          <w:p w:rsidR="6A274FF8" w:rsidP="6A274FF8" w:rsidRDefault="6A274FF8" w14:paraId="185FFDAA" w14:textId="535BB9FA">
            <w:pPr>
              <w:rPr>
                <w:b/>
                <w:bCs/>
              </w:rPr>
            </w:pPr>
          </w:p>
        </w:tc>
        <w:tc>
          <w:tcPr>
            <w:tcW w:w="3005" w:type="dxa"/>
            <w:tcMar/>
          </w:tcPr>
          <w:p w:rsidR="6A274FF8" w:rsidP="6A274FF8" w:rsidRDefault="6A274FF8" w14:paraId="1074D485" w14:textId="716323C0">
            <w:pPr>
              <w:rPr>
                <w:rFonts w:ascii="Aptos" w:hAnsi="Aptos" w:eastAsia="Aptos" w:cs="Aptos"/>
                <w:b/>
                <w:bCs/>
              </w:rPr>
            </w:pPr>
          </w:p>
        </w:tc>
      </w:tr>
    </w:tbl>
    <w:p w:rsidRPr="00456A0B" w:rsidR="00D2745D" w:rsidP="09DD9C21" w:rsidRDefault="417F795E" w14:paraId="4BBFA4E7" w14:textId="4C02AA4B">
      <w:pPr>
        <w:rPr>
          <w:b/>
          <w:bCs/>
          <w:sz w:val="36"/>
          <w:szCs w:val="36"/>
        </w:rPr>
      </w:pPr>
      <w:r w:rsidRPr="09DD9C21">
        <w:rPr>
          <w:b/>
          <w:bCs/>
          <w:sz w:val="36"/>
          <w:szCs w:val="36"/>
        </w:rPr>
        <w:t xml:space="preserve">3. </w:t>
      </w:r>
      <w:r w:rsidRPr="09DD9C21" w:rsidR="00C64DC5">
        <w:rPr>
          <w:b/>
          <w:bCs/>
          <w:sz w:val="36"/>
          <w:szCs w:val="36"/>
        </w:rPr>
        <w:t>Team and delivery plan</w:t>
      </w:r>
    </w:p>
    <w:p w:rsidR="00D018A3" w:rsidP="6A274FF8" w:rsidRDefault="16B19687" w14:paraId="6AE3B2B1" w14:textId="314AABCA">
      <w:pPr>
        <w:rPr>
          <w:i/>
          <w:iCs/>
        </w:rPr>
      </w:pPr>
      <w:r w:rsidRPr="6A274FF8">
        <w:rPr>
          <w:b/>
          <w:bCs/>
        </w:rPr>
        <w:t>3.</w:t>
      </w:r>
      <w:r w:rsidRPr="6A274FF8" w:rsidR="50F2A824">
        <w:rPr>
          <w:b/>
          <w:bCs/>
        </w:rPr>
        <w:t>1</w:t>
      </w:r>
      <w:r w:rsidRPr="6A274FF8">
        <w:rPr>
          <w:b/>
          <w:bCs/>
        </w:rPr>
        <w:t xml:space="preserve"> </w:t>
      </w:r>
      <w:r w:rsidRPr="056D8B80" w:rsidR="50C4382C">
        <w:rPr>
          <w:b/>
          <w:bCs/>
        </w:rPr>
        <w:t>Who is in your team?</w:t>
      </w:r>
      <w:r w:rsidR="179C545A">
        <w:br/>
      </w:r>
      <w:r w:rsidR="2B577853">
        <w:t>List the team members involved in this project</w:t>
      </w:r>
      <w:r w:rsidR="18B03DC3">
        <w:t xml:space="preserve"> and their relevant experience. </w:t>
      </w:r>
      <w:r w:rsidR="179C545A">
        <w:br/>
      </w:r>
      <w:r w:rsidRPr="008D3098" w:rsidR="00D018A3">
        <w:rPr>
          <w:i/>
          <w:iCs/>
        </w:rPr>
        <w:t>Consider the following:</w:t>
      </w:r>
    </w:p>
    <w:p w:rsidRPr="008D3098" w:rsidR="005673FC" w:rsidP="008D3098" w:rsidRDefault="7C89C9B0" w14:paraId="1C0D0827" w14:textId="6FFE7373">
      <w:pPr>
        <w:pStyle w:val="ListParagraph"/>
        <w:numPr>
          <w:ilvl w:val="0"/>
          <w:numId w:val="6"/>
        </w:numPr>
        <w:rPr>
          <w:b/>
          <w:bCs/>
        </w:rPr>
      </w:pPr>
      <w:r>
        <w:t>I</w:t>
      </w:r>
      <w:r w:rsidR="3595D9FF">
        <w:t xml:space="preserve">nclude engagement </w:t>
      </w:r>
      <w:r w:rsidR="008D3098">
        <w:t xml:space="preserve">consultants </w:t>
      </w:r>
      <w:r w:rsidR="00D018A3">
        <w:t>or collaborative design speci</w:t>
      </w:r>
      <w:r w:rsidR="008D3098">
        <w:t>alists within</w:t>
      </w:r>
      <w:r w:rsidR="3595D9FF">
        <w:t xml:space="preserve"> your team</w:t>
      </w:r>
      <w:r w:rsidR="420EAEFF">
        <w:t>.</w:t>
      </w:r>
      <w:r w:rsidR="3595D9FF">
        <w:t xml:space="preserve"> </w:t>
      </w:r>
    </w:p>
    <w:p w:rsidRPr="00447F79" w:rsidR="005673FC" w:rsidP="008D3098" w:rsidRDefault="496A3ADA" w14:paraId="0410D003" w14:textId="2F14BF35">
      <w:pPr>
        <w:pStyle w:val="ListParagraph"/>
        <w:numPr>
          <w:ilvl w:val="0"/>
          <w:numId w:val="6"/>
        </w:numPr>
        <w:rPr>
          <w:b/>
          <w:bCs/>
        </w:rPr>
      </w:pPr>
      <w:r>
        <w:t>D</w:t>
      </w:r>
      <w:r w:rsidR="281D1B3F">
        <w:t>emonstrate how your team is equipped to undertake a successful engagement programme.</w:t>
      </w:r>
      <w:r w:rsidR="0FCFC490">
        <w:t xml:space="preserve"> </w:t>
      </w:r>
      <w:r w:rsidR="0883F8E6">
        <w:t xml:space="preserve"> </w:t>
      </w:r>
    </w:p>
    <w:p w:rsidRPr="008D3098" w:rsidR="00447F79" w:rsidP="00447F79" w:rsidRDefault="00447F79" w14:paraId="3FA6F7FD" w14:textId="77777777">
      <w:pPr>
        <w:pStyle w:val="ListParagraph"/>
        <w:rPr>
          <w:b/>
          <w:bCs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02241AEC" w:rsidTr="68AD19C3" w14:paraId="6FC08A89" w14:textId="77777777">
        <w:trPr>
          <w:trHeight w:val="300"/>
        </w:trPr>
        <w:tc>
          <w:tcPr>
            <w:tcW w:w="3005" w:type="dxa"/>
            <w:tcMar/>
          </w:tcPr>
          <w:p w:rsidR="02241AEC" w:rsidP="17D6CEE6" w:rsidRDefault="441F8C60" w14:paraId="1EE62C22" w14:textId="53261DE1">
            <w:pPr>
              <w:rPr>
                <w:b/>
                <w:bCs/>
              </w:rPr>
            </w:pPr>
            <w:r w:rsidRPr="17D6CEE6">
              <w:rPr>
                <w:b/>
                <w:bCs/>
              </w:rPr>
              <w:t>Organisation</w:t>
            </w:r>
          </w:p>
        </w:tc>
        <w:tc>
          <w:tcPr>
            <w:tcW w:w="3005" w:type="dxa"/>
            <w:tcMar/>
          </w:tcPr>
          <w:p w:rsidR="02241AEC" w:rsidP="17D6CEE6" w:rsidRDefault="441F8C60" w14:paraId="1258752A" w14:textId="3FD29425">
            <w:pPr>
              <w:rPr>
                <w:b/>
                <w:bCs/>
              </w:rPr>
            </w:pPr>
            <w:r w:rsidRPr="17D6CEE6">
              <w:rPr>
                <w:b/>
                <w:bCs/>
              </w:rPr>
              <w:t>Role</w:t>
            </w:r>
          </w:p>
        </w:tc>
        <w:tc>
          <w:tcPr>
            <w:tcW w:w="3005" w:type="dxa"/>
            <w:tcMar/>
          </w:tcPr>
          <w:p w:rsidR="02241AEC" w:rsidP="17D6CEE6" w:rsidRDefault="3F0A4F7B" w14:paraId="65DAF6E3" w14:textId="538BEF87">
            <w:pPr>
              <w:rPr>
                <w:b/>
                <w:bCs/>
              </w:rPr>
            </w:pPr>
            <w:r w:rsidRPr="056D8B80">
              <w:rPr>
                <w:b/>
                <w:bCs/>
              </w:rPr>
              <w:t>Relevant e</w:t>
            </w:r>
            <w:r w:rsidRPr="056D8B80" w:rsidR="03954D18">
              <w:rPr>
                <w:b/>
                <w:bCs/>
              </w:rPr>
              <w:t>xperience</w:t>
            </w:r>
          </w:p>
        </w:tc>
      </w:tr>
      <w:tr w:rsidR="02241AEC" w:rsidTr="68AD19C3" w14:paraId="7C772665" w14:textId="77777777">
        <w:trPr>
          <w:trHeight w:val="9327"/>
        </w:trPr>
        <w:tc>
          <w:tcPr>
            <w:tcW w:w="3005" w:type="dxa"/>
            <w:tcMar/>
          </w:tcPr>
          <w:p w:rsidR="02241AEC" w:rsidP="02241AEC" w:rsidRDefault="02241AEC" w14:paraId="66FB7AA9" w14:textId="0DB9145D"/>
          <w:p w:rsidR="02241AEC" w:rsidP="02241AEC" w:rsidRDefault="02241AEC" w14:paraId="6A7A2F91" w14:textId="5A5C422A"/>
          <w:p w:rsidR="02241AEC" w:rsidP="02241AEC" w:rsidRDefault="02241AEC" w14:paraId="22113B49" w14:textId="3A6BCCDC"/>
          <w:p w:rsidR="02241AEC" w:rsidP="02241AEC" w:rsidRDefault="02241AEC" w14:paraId="2892E8A3" w14:textId="668A5497"/>
          <w:p w:rsidR="02241AEC" w:rsidP="02241AEC" w:rsidRDefault="02241AEC" w14:paraId="799DC073" w14:textId="7BB421F1"/>
          <w:p w:rsidR="02241AEC" w:rsidP="02241AEC" w:rsidRDefault="02241AEC" w14:paraId="1DEB0DA9" w14:textId="2320C91A"/>
          <w:p w:rsidR="02241AEC" w:rsidP="02241AEC" w:rsidRDefault="02241AEC" w14:paraId="7C7D7D34" w14:textId="5BB8931B"/>
          <w:p w:rsidR="02241AEC" w:rsidP="02241AEC" w:rsidRDefault="02241AEC" w14:paraId="16B6044A" w14:textId="59E36D59"/>
          <w:p w:rsidR="02241AEC" w:rsidP="02241AEC" w:rsidRDefault="02241AEC" w14:paraId="7F521B35" w14:textId="3FCD2E14"/>
          <w:p w:rsidR="02241AEC" w:rsidP="02241AEC" w:rsidRDefault="02241AEC" w14:paraId="5EDE3C98" w14:textId="78975E42"/>
          <w:p w:rsidR="02241AEC" w:rsidP="02241AEC" w:rsidRDefault="02241AEC" w14:paraId="0DED583D" w14:textId="2B5C863F"/>
          <w:p w:rsidR="02241AEC" w:rsidP="02241AEC" w:rsidRDefault="02241AEC" w14:paraId="4357B3D2" w14:textId="105EDEF9"/>
          <w:p w:rsidR="02241AEC" w:rsidP="02241AEC" w:rsidRDefault="02241AEC" w14:paraId="1C49D6C7" w14:textId="17B89657"/>
          <w:p w:rsidR="02241AEC" w:rsidP="02241AEC" w:rsidRDefault="02241AEC" w14:paraId="279A5034" w14:textId="474B56F3"/>
          <w:p w:rsidR="02241AEC" w:rsidP="02241AEC" w:rsidRDefault="02241AEC" w14:paraId="72F61C20" w14:textId="4B623032"/>
          <w:p w:rsidR="02241AEC" w:rsidP="02241AEC" w:rsidRDefault="02241AEC" w14:paraId="370D05B6" w14:textId="10E6C33B"/>
          <w:p w:rsidR="02241AEC" w:rsidP="02241AEC" w:rsidRDefault="02241AEC" w14:paraId="78E63443" w14:textId="151C2247"/>
          <w:p w:rsidR="02241AEC" w:rsidP="02241AEC" w:rsidRDefault="02241AEC" w14:paraId="50C996EC" w14:textId="6B11F385"/>
          <w:p w:rsidR="02241AEC" w:rsidP="02241AEC" w:rsidRDefault="02241AEC" w14:paraId="423BE3DF" w14:textId="340F444C"/>
          <w:p w:rsidR="02241AEC" w:rsidP="02241AEC" w:rsidRDefault="02241AEC" w14:paraId="781F7258" w14:textId="364552B9"/>
          <w:p w:rsidR="02241AEC" w:rsidP="02241AEC" w:rsidRDefault="02241AEC" w14:paraId="46D9ED0D" w14:textId="1DC35735"/>
          <w:p w:rsidR="02241AEC" w:rsidP="02241AEC" w:rsidRDefault="02241AEC" w14:paraId="60F36E12" w14:textId="3C8C9B80"/>
          <w:p w:rsidR="02241AEC" w:rsidP="02241AEC" w:rsidRDefault="02241AEC" w14:paraId="0147D71F" w14:textId="235A6F91"/>
          <w:p w:rsidR="02241AEC" w:rsidP="02241AEC" w:rsidRDefault="02241AEC" w14:paraId="38764E8E" w14:textId="765C8318"/>
          <w:p w:rsidR="02241AEC" w:rsidP="02241AEC" w:rsidRDefault="02241AEC" w14:paraId="38E1038A" w14:textId="44177D1C"/>
          <w:p w:rsidR="02241AEC" w:rsidP="02241AEC" w:rsidRDefault="02241AEC" w14:paraId="0A26C491" w14:textId="337940A3"/>
          <w:p w:rsidR="02241AEC" w:rsidP="02241AEC" w:rsidRDefault="02241AEC" w14:paraId="26E85782" w14:textId="2FB3EC91"/>
          <w:p w:rsidR="02241AEC" w:rsidP="02241AEC" w:rsidRDefault="02241AEC" w14:paraId="3C961ADC" w14:textId="4E23F06A"/>
          <w:p w:rsidR="02241AEC" w:rsidP="02241AEC" w:rsidRDefault="02241AEC" w14:paraId="3AD9DBDC" w14:textId="37EFA18A"/>
          <w:p w:rsidR="02241AEC" w:rsidP="02241AEC" w:rsidRDefault="02241AEC" w14:paraId="27C9DE08" w14:textId="1F45236A"/>
          <w:p w:rsidR="02241AEC" w:rsidP="02241AEC" w:rsidRDefault="02241AEC" w14:paraId="6DA51E7E" w14:textId="652A0FFF"/>
          <w:p w:rsidR="02241AEC" w:rsidP="02241AEC" w:rsidRDefault="02241AEC" w14:paraId="265E86A2" w14:textId="7D689D77"/>
          <w:p w:rsidR="02241AEC" w:rsidP="02241AEC" w:rsidRDefault="02241AEC" w14:paraId="794040C2" w14:textId="0DFC3684"/>
          <w:p w:rsidR="02241AEC" w:rsidP="02241AEC" w:rsidRDefault="02241AEC" w14:paraId="361DD4B1" w14:textId="351CAF1C"/>
        </w:tc>
        <w:tc>
          <w:tcPr>
            <w:tcW w:w="3005" w:type="dxa"/>
            <w:tcMar/>
          </w:tcPr>
          <w:p w:rsidR="02241AEC" w:rsidP="02241AEC" w:rsidRDefault="02241AEC" w14:paraId="57638909" w14:textId="1F01FEEB"/>
        </w:tc>
        <w:tc>
          <w:tcPr>
            <w:tcW w:w="3005" w:type="dxa"/>
            <w:tcMar/>
          </w:tcPr>
          <w:p w:rsidR="02241AEC" w:rsidP="02241AEC" w:rsidRDefault="02241AEC" w14:paraId="7221A026" w14:textId="1F01FEEB"/>
        </w:tc>
      </w:tr>
    </w:tbl>
    <w:p w:rsidR="00725D65" w:rsidP="6A274FF8" w:rsidRDefault="12DD3620" w14:paraId="1E2DA027" w14:textId="79B2340E">
      <w:r w:rsidRPr="6A274FF8">
        <w:rPr>
          <w:b/>
          <w:bCs/>
        </w:rPr>
        <w:t xml:space="preserve">3.2 </w:t>
      </w:r>
      <w:r w:rsidRPr="056D8B80" w:rsidR="3E754F30">
        <w:rPr>
          <w:b/>
          <w:bCs/>
        </w:rPr>
        <w:t xml:space="preserve">How do you plan to deliver your </w:t>
      </w:r>
      <w:r w:rsidRPr="056D8B80" w:rsidR="1BE55AE6">
        <w:rPr>
          <w:b/>
          <w:bCs/>
        </w:rPr>
        <w:t>engagement strategy?</w:t>
      </w:r>
      <w:r w:rsidR="4B1B807D">
        <w:br/>
      </w:r>
      <w:r w:rsidR="236820FB">
        <w:t>Describe the activities you plan to undertake</w:t>
      </w:r>
      <w:r w:rsidR="02B8FFD8">
        <w:t xml:space="preserve"> and the key milestones (such as date for planning submission) they are linked to</w:t>
      </w:r>
      <w:r w:rsidR="1E185EE7">
        <w:t>. Each task should include information about the target stakeholders</w:t>
      </w:r>
      <w:r w:rsidR="4BDA8CBC">
        <w:t xml:space="preserve">, </w:t>
      </w:r>
      <w:r w:rsidR="1E185EE7">
        <w:t xml:space="preserve">the team </w:t>
      </w:r>
      <w:r w:rsidR="7C575F26">
        <w:t>members undertaking the task</w:t>
      </w:r>
      <w:r w:rsidR="7AEA2B32">
        <w:t xml:space="preserve"> and </w:t>
      </w:r>
      <w:r w:rsidR="00B8118B">
        <w:t xml:space="preserve">when </w:t>
      </w:r>
      <w:r w:rsidR="28EE76D0">
        <w:t>the activity will be taking place.</w:t>
      </w:r>
    </w:p>
    <w:p w:rsidRPr="00725D65" w:rsidR="00725D65" w:rsidP="09DD9C21" w:rsidRDefault="00725D65" w14:paraId="4D558C23" w14:textId="77777777">
      <w:pPr>
        <w:rPr>
          <w:i/>
          <w:iCs/>
        </w:rPr>
      </w:pPr>
      <w:r w:rsidRPr="09DD9C21">
        <w:rPr>
          <w:i/>
          <w:iCs/>
        </w:rPr>
        <w:t>Consider the following:</w:t>
      </w:r>
    </w:p>
    <w:p w:rsidR="003740D3" w:rsidP="6A274FF8" w:rsidRDefault="4F3FD5E5" w14:paraId="01FA9656" w14:textId="5C54CC6A">
      <w:pPr>
        <w:pStyle w:val="ListParagraph"/>
        <w:numPr>
          <w:ilvl w:val="0"/>
          <w:numId w:val="6"/>
        </w:numPr>
      </w:pPr>
      <w:r>
        <w:t xml:space="preserve">Ensure the programme </w:t>
      </w:r>
      <w:r w:rsidR="57783C5B">
        <w:t>is tailored</w:t>
      </w:r>
      <w:r>
        <w:t xml:space="preserve"> to </w:t>
      </w:r>
      <w:r w:rsidR="0CFF6FFC">
        <w:t xml:space="preserve">suit </w:t>
      </w:r>
      <w:r>
        <w:t>different audiences</w:t>
      </w:r>
      <w:r w:rsidR="0CFF6FFC">
        <w:t>.</w:t>
      </w:r>
    </w:p>
    <w:p w:rsidR="00725D65" w:rsidP="6A274FF8" w:rsidRDefault="0CFF6FFC" w14:paraId="5D678F40" w14:textId="5890B871">
      <w:pPr>
        <w:pStyle w:val="ListParagraph"/>
        <w:numPr>
          <w:ilvl w:val="0"/>
          <w:numId w:val="6"/>
        </w:numPr>
      </w:pPr>
      <w:r>
        <w:t xml:space="preserve">Ensure </w:t>
      </w:r>
      <w:r w:rsidR="4F3FD5E5">
        <w:t xml:space="preserve">it </w:t>
      </w:r>
      <w:r>
        <w:t xml:space="preserve">is </w:t>
      </w:r>
      <w:r w:rsidR="4F3FD5E5">
        <w:t>clear to participants how they input will be valued</w:t>
      </w:r>
      <w:r w:rsidR="588E79F3">
        <w:t>.</w:t>
      </w:r>
      <w:r w:rsidR="6A36D165">
        <w:t xml:space="preserve"> </w:t>
      </w:r>
    </w:p>
    <w:p w:rsidRPr="00725D65" w:rsidR="41033460" w:rsidP="6A274FF8" w:rsidRDefault="43B9B1CE" w14:paraId="25D6EBA5" w14:textId="35239920">
      <w:pPr>
        <w:pStyle w:val="ListParagraph"/>
        <w:numPr>
          <w:ilvl w:val="0"/>
          <w:numId w:val="6"/>
        </w:numPr>
      </w:pPr>
      <w:r>
        <w:t xml:space="preserve">Ensure </w:t>
      </w:r>
      <w:r w:rsidR="5A7DC301">
        <w:t>the</w:t>
      </w:r>
      <w:r w:rsidR="1B8CAA62">
        <w:t xml:space="preserve"> engagement activities align with </w:t>
      </w:r>
      <w:r w:rsidR="00D41491">
        <w:t>the project</w:t>
      </w:r>
      <w:r w:rsidR="02333E23">
        <w:t xml:space="preserve"> objectives.</w:t>
      </w:r>
    </w:p>
    <w:tbl>
      <w:tblPr>
        <w:tblStyle w:val="TableGrid"/>
        <w:tblW w:w="9640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1702"/>
        <w:gridCol w:w="1733"/>
        <w:gridCol w:w="1502"/>
        <w:gridCol w:w="1502"/>
        <w:gridCol w:w="1502"/>
        <w:gridCol w:w="1699"/>
      </w:tblGrid>
      <w:tr w:rsidR="0A56EC7E" w:rsidTr="68AD19C3" w14:paraId="05D91225" w14:textId="77777777">
        <w:trPr>
          <w:trHeight w:val="300"/>
        </w:trPr>
        <w:tc>
          <w:tcPr>
            <w:tcW w:w="1702" w:type="dxa"/>
            <w:tcMar/>
          </w:tcPr>
          <w:p w:rsidR="009D61D3" w:rsidP="09DD9C21" w:rsidRDefault="00BE6462" w14:paraId="46BE9295" w14:textId="7B4B5924">
            <w:pPr>
              <w:rPr>
                <w:b/>
                <w:bCs/>
              </w:rPr>
            </w:pPr>
            <w:r>
              <w:rPr>
                <w:b/>
                <w:bCs/>
              </w:rPr>
              <w:t>Approximate date</w:t>
            </w:r>
          </w:p>
        </w:tc>
        <w:tc>
          <w:tcPr>
            <w:tcW w:w="1733" w:type="dxa"/>
            <w:tcMar/>
          </w:tcPr>
          <w:p w:rsidR="79636143" w:rsidP="00883E86" w:rsidRDefault="5154BBD3" w14:paraId="6A682633" w14:textId="33119152">
            <w:r w:rsidRPr="6BB52BFD">
              <w:rPr>
                <w:b/>
                <w:bCs/>
              </w:rPr>
              <w:t xml:space="preserve">Action </w:t>
            </w:r>
            <w:r w:rsidR="00883E86">
              <w:rPr>
                <w:b/>
                <w:bCs/>
              </w:rPr>
              <w:br/>
            </w:r>
            <w:r w:rsidRPr="000C2D8A" w:rsidR="4A90E856">
              <w:rPr>
                <w:sz w:val="20"/>
                <w:szCs w:val="20"/>
              </w:rPr>
              <w:t>W</w:t>
            </w:r>
            <w:r w:rsidRPr="000C2D8A" w:rsidR="4980B87A">
              <w:rPr>
                <w:sz w:val="20"/>
                <w:szCs w:val="20"/>
              </w:rPr>
              <w:t>hat a</w:t>
            </w:r>
            <w:r w:rsidRPr="000C2D8A" w:rsidR="5547644F">
              <w:rPr>
                <w:sz w:val="20"/>
                <w:szCs w:val="20"/>
              </w:rPr>
              <w:t>ctivities a</w:t>
            </w:r>
            <w:r w:rsidRPr="000C2D8A" w:rsidR="4980B87A">
              <w:rPr>
                <w:sz w:val="20"/>
                <w:szCs w:val="20"/>
              </w:rPr>
              <w:t>re you planning to do?</w:t>
            </w:r>
          </w:p>
        </w:tc>
        <w:tc>
          <w:tcPr>
            <w:tcW w:w="1502" w:type="dxa"/>
            <w:tcMar/>
          </w:tcPr>
          <w:p w:rsidR="00201A1C" w:rsidP="774B23A4" w:rsidRDefault="536B09AE" w14:paraId="7F9581D6" w14:textId="4400C277">
            <w:pPr>
              <w:rPr>
                <w:b/>
                <w:bCs/>
              </w:rPr>
            </w:pPr>
            <w:r w:rsidRPr="774B23A4">
              <w:rPr>
                <w:b/>
                <w:bCs/>
              </w:rPr>
              <w:t>Audience</w:t>
            </w:r>
          </w:p>
          <w:p w:rsidR="00201A1C" w:rsidRDefault="478F9AC9" w14:paraId="5CBD0818" w14:textId="1C1C935B">
            <w:r w:rsidRPr="000C2D8A">
              <w:rPr>
                <w:sz w:val="20"/>
                <w:szCs w:val="20"/>
              </w:rPr>
              <w:t>Who do you intend to reach</w:t>
            </w:r>
            <w:r w:rsidR="00AD5BC3">
              <w:rPr>
                <w:sz w:val="20"/>
                <w:szCs w:val="20"/>
              </w:rPr>
              <w:t>?</w:t>
            </w:r>
          </w:p>
        </w:tc>
        <w:tc>
          <w:tcPr>
            <w:tcW w:w="1502" w:type="dxa"/>
            <w:tcMar/>
          </w:tcPr>
          <w:p w:rsidR="025B2F58" w:rsidP="330808E6" w:rsidRDefault="7861606D" w14:paraId="2B1F4161" w14:textId="2FEA2BBE">
            <w:pPr>
              <w:rPr>
                <w:b/>
                <w:bCs/>
              </w:rPr>
            </w:pPr>
            <w:r w:rsidRPr="774B23A4">
              <w:rPr>
                <w:b/>
                <w:bCs/>
              </w:rPr>
              <w:t xml:space="preserve">Method </w:t>
            </w:r>
            <w:r>
              <w:br/>
            </w:r>
            <w:r w:rsidRPr="000C2D8A" w:rsidR="21C40577">
              <w:rPr>
                <w:sz w:val="20"/>
                <w:szCs w:val="20"/>
              </w:rPr>
              <w:t xml:space="preserve">How </w:t>
            </w:r>
            <w:r w:rsidR="000C2D8A">
              <w:rPr>
                <w:sz w:val="20"/>
                <w:szCs w:val="20"/>
              </w:rPr>
              <w:t xml:space="preserve">do </w:t>
            </w:r>
            <w:r w:rsidRPr="000C2D8A" w:rsidR="04C8F5BD">
              <w:rPr>
                <w:sz w:val="20"/>
                <w:szCs w:val="20"/>
              </w:rPr>
              <w:t>you intend to reach</w:t>
            </w:r>
            <w:r w:rsidRPr="000C2D8A" w:rsidR="04C8F5BD">
              <w:rPr>
                <w:b/>
                <w:bCs/>
                <w:sz w:val="20"/>
                <w:szCs w:val="20"/>
              </w:rPr>
              <w:t xml:space="preserve"> </w:t>
            </w:r>
            <w:r w:rsidRPr="000C2D8A" w:rsidR="04C8F5BD">
              <w:rPr>
                <w:sz w:val="20"/>
                <w:szCs w:val="20"/>
              </w:rPr>
              <w:t>your target groups?</w:t>
            </w:r>
          </w:p>
        </w:tc>
        <w:tc>
          <w:tcPr>
            <w:tcW w:w="1502" w:type="dxa"/>
            <w:tcMar/>
          </w:tcPr>
          <w:p w:rsidR="0A56EC7E" w:rsidP="733C389B" w:rsidRDefault="107C2272" w14:paraId="50525EFB" w14:textId="50DC565E">
            <w:pPr>
              <w:rPr>
                <w:b/>
                <w:bCs/>
              </w:rPr>
            </w:pPr>
            <w:r w:rsidRPr="733C389B">
              <w:rPr>
                <w:b/>
                <w:bCs/>
              </w:rPr>
              <w:t xml:space="preserve"> Purpose </w:t>
            </w:r>
          </w:p>
          <w:p w:rsidR="0A56EC7E" w:rsidP="726008A8" w:rsidRDefault="703D8BD0" w14:paraId="3837390A" w14:textId="612C3110">
            <w:r w:rsidRPr="000C2D8A">
              <w:rPr>
                <w:sz w:val="20"/>
                <w:szCs w:val="20"/>
              </w:rPr>
              <w:t>Why have you selected this approach?</w:t>
            </w:r>
          </w:p>
        </w:tc>
        <w:tc>
          <w:tcPr>
            <w:tcW w:w="1699" w:type="dxa"/>
            <w:tcMar/>
          </w:tcPr>
          <w:p w:rsidR="0A56EC7E" w:rsidP="3C77FC6E" w:rsidRDefault="3B7618BB" w14:paraId="3CA4ED7D" w14:textId="5163DD9F">
            <w:r w:rsidRPr="2A5F6096">
              <w:rPr>
                <w:b/>
                <w:bCs/>
              </w:rPr>
              <w:t xml:space="preserve">Method </w:t>
            </w:r>
            <w:r w:rsidR="00D41491">
              <w:rPr>
                <w:b/>
                <w:bCs/>
              </w:rPr>
              <w:t xml:space="preserve">and </w:t>
            </w:r>
            <w:r w:rsidRPr="2A5F6096">
              <w:rPr>
                <w:b/>
                <w:bCs/>
              </w:rPr>
              <w:t>level of impact</w:t>
            </w:r>
            <w:r>
              <w:br/>
            </w:r>
            <w:r w:rsidRPr="001023A7" w:rsidR="4C771C1A">
              <w:rPr>
                <w:sz w:val="20"/>
                <w:szCs w:val="20"/>
              </w:rPr>
              <w:t>Will you:</w:t>
            </w:r>
            <w:r w:rsidRPr="001023A7" w:rsidR="4C771C1A">
              <w:rPr>
                <w:b/>
                <w:bCs/>
                <w:sz w:val="20"/>
                <w:szCs w:val="20"/>
              </w:rPr>
              <w:t xml:space="preserve"> </w:t>
            </w:r>
            <w:r w:rsidRPr="001023A7" w:rsidR="4C771C1A">
              <w:rPr>
                <w:rFonts w:eastAsia="Aptos" w:cs="Aptos"/>
                <w:sz w:val="20"/>
                <w:szCs w:val="20"/>
              </w:rPr>
              <w:t>Inform / Consult / Involve / Collaborate / Empower</w:t>
            </w:r>
          </w:p>
        </w:tc>
      </w:tr>
      <w:tr w:rsidR="0A56EC7E" w:rsidTr="68AD19C3" w14:paraId="6DAF25B9" w14:textId="77777777">
        <w:trPr>
          <w:trHeight w:val="7722"/>
        </w:trPr>
        <w:tc>
          <w:tcPr>
            <w:tcW w:w="1702" w:type="dxa"/>
            <w:tcMar/>
          </w:tcPr>
          <w:p w:rsidR="009D61D3" w:rsidRDefault="009D61D3" w14:paraId="79B8F948" w14:textId="493021B8"/>
          <w:p w:rsidR="009D61D3" w:rsidRDefault="009D61D3" w14:paraId="0F25F87F" w14:textId="1D1D59BA"/>
          <w:p w:rsidR="009D61D3" w:rsidRDefault="009D61D3" w14:paraId="0660B876" w14:textId="71A1CCF4"/>
          <w:p w:rsidR="009D61D3" w:rsidRDefault="009D61D3" w14:paraId="10383886" w14:textId="1385C651"/>
          <w:p w:rsidR="009D61D3" w:rsidRDefault="009D61D3" w14:paraId="35FA4E39" w14:textId="03F9E27D"/>
          <w:p w:rsidR="009D61D3" w:rsidRDefault="009D61D3" w14:paraId="1BF75C14" w14:textId="1B9D696F"/>
          <w:p w:rsidR="009D61D3" w:rsidRDefault="009D61D3" w14:paraId="46935AF5" w14:textId="7B32BB10"/>
          <w:p w:rsidR="009D61D3" w:rsidRDefault="009D61D3" w14:paraId="5B8C508B" w14:textId="0AE733D1"/>
          <w:p w:rsidR="009D61D3" w:rsidRDefault="009D61D3" w14:paraId="170632DF" w14:textId="5711B93C"/>
          <w:p w:rsidR="009D61D3" w:rsidRDefault="009D61D3" w14:paraId="29C4317C" w14:textId="637C9638"/>
          <w:p w:rsidR="009D61D3" w:rsidRDefault="009D61D3" w14:paraId="7251DF0E" w14:textId="7E586A91"/>
          <w:p w:rsidR="009D61D3" w:rsidRDefault="009D61D3" w14:paraId="6EBDD553" w14:textId="4D59017B"/>
          <w:p w:rsidR="009D61D3" w:rsidRDefault="009D61D3" w14:paraId="6D1C0307" w14:textId="52F7E225"/>
          <w:p w:rsidR="009D61D3" w:rsidRDefault="009D61D3" w14:paraId="195EAE53" w14:textId="30F276D4"/>
          <w:p w:rsidR="009D61D3" w:rsidRDefault="009D61D3" w14:paraId="09601F47" w14:textId="032C4CD6"/>
          <w:p w:rsidR="009D61D3" w:rsidRDefault="009D61D3" w14:paraId="5C5889AE" w14:textId="2906F85E"/>
          <w:p w:rsidR="009D61D3" w:rsidRDefault="009D61D3" w14:paraId="6A5FFE03" w14:textId="20DE05BE"/>
          <w:p w:rsidR="009D61D3" w:rsidRDefault="009D61D3" w14:paraId="354B1B75" w14:textId="05402FE9"/>
          <w:p w:rsidR="009D61D3" w:rsidRDefault="009D61D3" w14:paraId="792D0812" w14:textId="3302528E"/>
          <w:p w:rsidR="009D61D3" w:rsidRDefault="009D61D3" w14:paraId="4A01958B" w14:textId="12C19D31"/>
          <w:p w:rsidR="009D61D3" w:rsidRDefault="009D61D3" w14:paraId="60064EA2" w14:textId="3452C8E9"/>
          <w:p w:rsidR="009D61D3" w:rsidRDefault="009D61D3" w14:paraId="72DD3813" w14:textId="75A5A9D1"/>
          <w:p w:rsidR="009D61D3" w:rsidRDefault="009D61D3" w14:paraId="214230FE" w14:textId="616359D1"/>
          <w:p w:rsidR="009D61D3" w:rsidRDefault="009D61D3" w14:paraId="106F5F29" w14:textId="4DED5F5F"/>
          <w:p w:rsidR="009D61D3" w:rsidRDefault="009D61D3" w14:paraId="64402375" w14:textId="37B7FEC3"/>
          <w:p w:rsidR="009D61D3" w:rsidRDefault="009D61D3" w14:paraId="41854345" w14:textId="1F7FE42A"/>
          <w:p w:rsidR="009D61D3" w:rsidRDefault="009D61D3" w14:paraId="41264389" w14:textId="6F540D24"/>
          <w:p w:rsidR="009D61D3" w:rsidRDefault="009D61D3" w14:paraId="7FCE46E3" w14:textId="7D9B4F81"/>
          <w:p w:rsidR="009D61D3" w:rsidP="68AD19C3" w:rsidRDefault="009D61D3" w14:paraId="78DDD759" w14:textId="6E696C6E">
            <w:pPr>
              <w:pStyle w:val="Normal"/>
            </w:pPr>
          </w:p>
        </w:tc>
        <w:tc>
          <w:tcPr>
            <w:tcW w:w="1733" w:type="dxa"/>
            <w:tcMar/>
          </w:tcPr>
          <w:p w:rsidR="79636143" w:rsidP="79636143" w:rsidRDefault="79636143" w14:paraId="5812E5D7" w14:textId="0F9D43C9"/>
        </w:tc>
        <w:tc>
          <w:tcPr>
            <w:tcW w:w="1502" w:type="dxa"/>
            <w:tcMar/>
          </w:tcPr>
          <w:p w:rsidR="00201A1C" w:rsidRDefault="00201A1C" w14:paraId="0DDCD125" w14:textId="77777777"/>
        </w:tc>
        <w:tc>
          <w:tcPr>
            <w:tcW w:w="1502" w:type="dxa"/>
            <w:tcMar/>
          </w:tcPr>
          <w:p w:rsidR="2AE817D5" w:rsidP="2AE817D5" w:rsidRDefault="2AE817D5" w14:paraId="68AEF5E9" w14:textId="5080A4EF"/>
        </w:tc>
        <w:tc>
          <w:tcPr>
            <w:tcW w:w="1502" w:type="dxa"/>
            <w:tcMar/>
          </w:tcPr>
          <w:p w:rsidR="0A56EC7E" w:rsidP="0A56EC7E" w:rsidRDefault="0A56EC7E" w14:paraId="2F8840D2" w14:textId="07E20E59"/>
        </w:tc>
        <w:tc>
          <w:tcPr>
            <w:tcW w:w="1699" w:type="dxa"/>
            <w:tcMar/>
          </w:tcPr>
          <w:p w:rsidR="0A56EC7E" w:rsidP="0A56EC7E" w:rsidRDefault="0A56EC7E" w14:paraId="6E39CB64" w14:textId="07E20E59"/>
        </w:tc>
      </w:tr>
    </w:tbl>
    <w:p w:rsidR="00D2745D" w:rsidP="00D2745D" w:rsidRDefault="00D2745D" w14:paraId="453EE7E7" w14:textId="41B9644C"/>
    <w:sectPr w:rsidR="00D2745D">
      <w:headerReference w:type="even" r:id="rId13"/>
      <w:headerReference w:type="default" r:id="rId14"/>
      <w:footerReference w:type="default" r:id="rId15"/>
      <w:headerReference w:type="firs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2B20" w:rsidP="003B1B4E" w:rsidRDefault="00F72B20" w14:paraId="56943592" w14:textId="77777777">
      <w:pPr>
        <w:spacing w:after="0" w:line="240" w:lineRule="auto"/>
      </w:pPr>
      <w:r>
        <w:separator/>
      </w:r>
    </w:p>
  </w:endnote>
  <w:endnote w:type="continuationSeparator" w:id="0">
    <w:p w:rsidR="00F72B20" w:rsidP="003B1B4E" w:rsidRDefault="00F72B20" w14:paraId="11F7751B" w14:textId="77777777">
      <w:pPr>
        <w:spacing w:after="0" w:line="240" w:lineRule="auto"/>
      </w:pPr>
      <w:r>
        <w:continuationSeparator/>
      </w:r>
    </w:p>
  </w:endnote>
  <w:endnote w:type="continuationNotice" w:id="1">
    <w:p w:rsidR="00F72B20" w:rsidRDefault="00F72B20" w14:paraId="0801765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0"/>
      <w:gridCol w:w="2500"/>
      <w:gridCol w:w="3005"/>
    </w:tblGrid>
    <w:tr w:rsidR="23FD1124" w:rsidTr="64F021D3" w14:paraId="6878C68E" w14:textId="77777777">
      <w:trPr>
        <w:trHeight w:val="300"/>
      </w:trPr>
      <w:tc>
        <w:tcPr>
          <w:tcW w:w="3510" w:type="dxa"/>
        </w:tcPr>
        <w:p w:rsidR="23FD1124" w:rsidP="23FD1124" w:rsidRDefault="23FD1124" w14:paraId="18F90568" w14:textId="23A52E7B">
          <w:pPr>
            <w:pStyle w:val="Header"/>
            <w:ind w:left="-115"/>
          </w:pPr>
          <w:r>
            <w:t>Wandsworth Borough Council</w:t>
          </w:r>
        </w:p>
      </w:tc>
      <w:tc>
        <w:tcPr>
          <w:tcW w:w="2500" w:type="dxa"/>
        </w:tcPr>
        <w:p w:rsidR="23FD1124" w:rsidP="23FD1124" w:rsidRDefault="23FD1124" w14:paraId="40066C7C" w14:textId="70C652AF">
          <w:pPr>
            <w:pStyle w:val="Header"/>
            <w:jc w:val="center"/>
          </w:pPr>
        </w:p>
      </w:tc>
      <w:tc>
        <w:tcPr>
          <w:tcW w:w="3005" w:type="dxa"/>
        </w:tcPr>
        <w:p w:rsidR="23FD1124" w:rsidP="23FD1124" w:rsidRDefault="64F021D3" w14:paraId="3770E40A" w14:textId="30320457">
          <w:pPr>
            <w:pStyle w:val="Header"/>
            <w:ind w:right="-115"/>
            <w:jc w:val="right"/>
          </w:pPr>
          <w:r>
            <w:t>2025</w:t>
          </w:r>
        </w:p>
      </w:tc>
    </w:tr>
  </w:tbl>
  <w:p w:rsidR="23FD1124" w:rsidP="23FD1124" w:rsidRDefault="23FD1124" w14:paraId="2CDBFF76" w14:textId="385F1F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2B20" w:rsidP="003B1B4E" w:rsidRDefault="00F72B20" w14:paraId="193D3477" w14:textId="77777777">
      <w:pPr>
        <w:spacing w:after="0" w:line="240" w:lineRule="auto"/>
      </w:pPr>
      <w:r>
        <w:separator/>
      </w:r>
    </w:p>
  </w:footnote>
  <w:footnote w:type="continuationSeparator" w:id="0">
    <w:p w:rsidR="00F72B20" w:rsidP="003B1B4E" w:rsidRDefault="00F72B20" w14:paraId="4BCCB750" w14:textId="77777777">
      <w:pPr>
        <w:spacing w:after="0" w:line="240" w:lineRule="auto"/>
      </w:pPr>
      <w:r>
        <w:continuationSeparator/>
      </w:r>
    </w:p>
  </w:footnote>
  <w:footnote w:type="continuationNotice" w:id="1">
    <w:p w:rsidR="00F72B20" w:rsidRDefault="00F72B20" w14:paraId="509F55C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3B1B4E" w:rsidRDefault="003B1B4E" w14:paraId="36E35E88" w14:textId="43FEED5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5E4D30A" wp14:editId="360A84A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14045" cy="370205"/>
              <wp:effectExtent l="0" t="0" r="14605" b="10795"/>
              <wp:wrapNone/>
              <wp:docPr id="32226457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04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B1B4E" w:rsidR="003B1B4E" w:rsidP="003B1B4E" w:rsidRDefault="003B1B4E" w14:paraId="00917E8E" w14:textId="68B0B692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B1B4E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5E4D30A">
              <v:stroke joinstyle="miter"/>
              <v:path gradientshapeok="t" o:connecttype="rect"/>
            </v:shapetype>
            <v:shape id="Text Box 2" style="position:absolute;margin-left:0;margin-top:0;width:48.35pt;height:29.1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">
              <v:textbox style="mso-fit-shape-to-text:t" inset="20pt,15pt,0,0">
                <w:txbxContent>
                  <w:p w:rsidRPr="003B1B4E" w:rsidR="003B1B4E" w:rsidP="003B1B4E" w:rsidRDefault="003B1B4E" w14:paraId="00917E8E" w14:textId="68B0B692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B1B4E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64F021D3" w:rsidP="64F021D3" w:rsidRDefault="64F021D3" w14:paraId="0F761B96" w14:textId="07143F1F">
    <w:pPr>
      <w:pStyle w:val="Header"/>
      <w:jc w:val="right"/>
    </w:pPr>
    <w:r>
      <w:fldChar w:fldCharType="begin"/>
    </w:r>
    <w:r>
      <w:instrText>PAGE</w:instrText>
    </w:r>
    <w:r>
      <w:fldChar w:fldCharType="separate"/>
    </w:r>
    <w:r w:rsidR="00B77C5E">
      <w:rPr>
        <w:noProof/>
      </w:rPr>
      <w:t>4</w:t>
    </w:r>
    <w:r>
      <w:fldChar w:fldCharType="end"/>
    </w:r>
  </w:p>
  <w:p w:rsidR="003B1B4E" w:rsidP="23FD1124" w:rsidRDefault="003B1B4E" w14:paraId="7B14E838" w14:textId="1D99B2E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6E8A02B" wp14:editId="5359E358">
              <wp:simplePos x="914400" y="450056"/>
              <wp:positionH relativeFrom="page">
                <wp:align>left</wp:align>
              </wp:positionH>
              <wp:positionV relativeFrom="page">
                <wp:align>top</wp:align>
              </wp:positionV>
              <wp:extent cx="614045" cy="370205"/>
              <wp:effectExtent l="0" t="0" r="14605" b="10795"/>
              <wp:wrapNone/>
              <wp:docPr id="73260641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04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B1B4E" w:rsidR="003B1B4E" w:rsidP="003B1B4E" w:rsidRDefault="003B1B4E" w14:paraId="6F61E1DE" w14:textId="5F784BE3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6E8A02B">
              <v:stroke joinstyle="miter"/>
              <v:path gradientshapeok="t" o:connecttype="rect"/>
            </v:shapetype>
            <v:shape id="Text Box 3" style="position:absolute;left:0;text-align:left;margin-left:0;margin-top:0;width:48.35pt;height:29.1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">
              <v:textbox style="mso-fit-shape-to-text:t" inset="20pt,15pt,0,0">
                <w:txbxContent>
                  <w:p w:rsidRPr="003B1B4E" w:rsidR="003B1B4E" w:rsidP="003B1B4E" w:rsidRDefault="003B1B4E" w14:paraId="6F61E1DE" w14:textId="5F784BE3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3B1B4E" w:rsidRDefault="003B1B4E" w14:paraId="4E90990C" w14:textId="061F6E3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D4713F" wp14:editId="0E108D9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14045" cy="370205"/>
              <wp:effectExtent l="0" t="0" r="14605" b="10795"/>
              <wp:wrapNone/>
              <wp:docPr id="154796697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04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B1B4E" w:rsidR="003B1B4E" w:rsidP="003B1B4E" w:rsidRDefault="003B1B4E" w14:paraId="4FCA2DA5" w14:textId="1A45E1B2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B1B4E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ED4713F">
              <v:stroke joinstyle="miter"/>
              <v:path gradientshapeok="t" o:connecttype="rect"/>
            </v:shapetype>
            <v:shape id="Text Box 1" style="position:absolute;margin-left:0;margin-top:0;width:48.35pt;height:29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">
              <v:textbox style="mso-fit-shape-to-text:t" inset="20pt,15pt,0,0">
                <w:txbxContent>
                  <w:p w:rsidRPr="003B1B4E" w:rsidR="003B1B4E" w:rsidP="003B1B4E" w:rsidRDefault="003B1B4E" w14:paraId="4FCA2DA5" w14:textId="1A45E1B2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B1B4E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7136"/>
    <w:multiLevelType w:val="hybridMultilevel"/>
    <w:tmpl w:val="B3B22A9E"/>
    <w:lvl w:ilvl="0" w:tplc="D754421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E1644"/>
    <w:multiLevelType w:val="hybridMultilevel"/>
    <w:tmpl w:val="F3DE2C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9733F5B"/>
    <w:multiLevelType w:val="hybridMultilevel"/>
    <w:tmpl w:val="70F4D3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FB8077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0734DA7"/>
    <w:multiLevelType w:val="hybridMultilevel"/>
    <w:tmpl w:val="9A3C6E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6B41AE8"/>
    <w:multiLevelType w:val="hybridMultilevel"/>
    <w:tmpl w:val="F2DED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67CD2"/>
    <w:multiLevelType w:val="hybridMultilevel"/>
    <w:tmpl w:val="CC0223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84486369">
    <w:abstractNumId w:val="0"/>
  </w:num>
  <w:num w:numId="2" w16cid:durableId="1024403006">
    <w:abstractNumId w:val="2"/>
  </w:num>
  <w:num w:numId="3" w16cid:durableId="847913170">
    <w:abstractNumId w:val="3"/>
  </w:num>
  <w:num w:numId="4" w16cid:durableId="1471747152">
    <w:abstractNumId w:val="5"/>
  </w:num>
  <w:num w:numId="5" w16cid:durableId="733625474">
    <w:abstractNumId w:val="6"/>
  </w:num>
  <w:num w:numId="6" w16cid:durableId="1681271644">
    <w:abstractNumId w:val="1"/>
  </w:num>
  <w:num w:numId="7" w16cid:durableId="5489562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DB"/>
    <w:rsid w:val="00007BB3"/>
    <w:rsid w:val="00016EEF"/>
    <w:rsid w:val="000326FE"/>
    <w:rsid w:val="000328FF"/>
    <w:rsid w:val="000453CE"/>
    <w:rsid w:val="00054660"/>
    <w:rsid w:val="00074D23"/>
    <w:rsid w:val="00077C36"/>
    <w:rsid w:val="00077D28"/>
    <w:rsid w:val="00090342"/>
    <w:rsid w:val="000B7BB9"/>
    <w:rsid w:val="000C13DD"/>
    <w:rsid w:val="000C2D8A"/>
    <w:rsid w:val="000D2C69"/>
    <w:rsid w:val="000D37C0"/>
    <w:rsid w:val="00100640"/>
    <w:rsid w:val="00101E41"/>
    <w:rsid w:val="001023A7"/>
    <w:rsid w:val="00115436"/>
    <w:rsid w:val="00115D92"/>
    <w:rsid w:val="00120DF3"/>
    <w:rsid w:val="001231F8"/>
    <w:rsid w:val="00150FDB"/>
    <w:rsid w:val="00152C18"/>
    <w:rsid w:val="00161D19"/>
    <w:rsid w:val="00162AB0"/>
    <w:rsid w:val="00164D77"/>
    <w:rsid w:val="0016547E"/>
    <w:rsid w:val="00170390"/>
    <w:rsid w:val="00173A77"/>
    <w:rsid w:val="00174C83"/>
    <w:rsid w:val="00176EAF"/>
    <w:rsid w:val="00182E5B"/>
    <w:rsid w:val="00193583"/>
    <w:rsid w:val="0019605D"/>
    <w:rsid w:val="001A0705"/>
    <w:rsid w:val="001A0E65"/>
    <w:rsid w:val="001A6AAC"/>
    <w:rsid w:val="001A6B9F"/>
    <w:rsid w:val="001D203D"/>
    <w:rsid w:val="001D465B"/>
    <w:rsid w:val="001D60B3"/>
    <w:rsid w:val="001E18C1"/>
    <w:rsid w:val="001E507B"/>
    <w:rsid w:val="001E758A"/>
    <w:rsid w:val="001F3260"/>
    <w:rsid w:val="001F48D4"/>
    <w:rsid w:val="00201A1C"/>
    <w:rsid w:val="002063FC"/>
    <w:rsid w:val="00213AA6"/>
    <w:rsid w:val="00224606"/>
    <w:rsid w:val="002314B9"/>
    <w:rsid w:val="002340C3"/>
    <w:rsid w:val="002346AA"/>
    <w:rsid w:val="0023499B"/>
    <w:rsid w:val="0023797C"/>
    <w:rsid w:val="0024419A"/>
    <w:rsid w:val="0024799F"/>
    <w:rsid w:val="00247D78"/>
    <w:rsid w:val="00262CED"/>
    <w:rsid w:val="00264B05"/>
    <w:rsid w:val="00287BA7"/>
    <w:rsid w:val="00292AFF"/>
    <w:rsid w:val="002947C1"/>
    <w:rsid w:val="002A3E9E"/>
    <w:rsid w:val="002C0C2D"/>
    <w:rsid w:val="002C27E1"/>
    <w:rsid w:val="002C6CB9"/>
    <w:rsid w:val="002D0182"/>
    <w:rsid w:val="002D2E5B"/>
    <w:rsid w:val="002E5451"/>
    <w:rsid w:val="002F0EC7"/>
    <w:rsid w:val="002F186F"/>
    <w:rsid w:val="0030367D"/>
    <w:rsid w:val="00316E4F"/>
    <w:rsid w:val="00331B10"/>
    <w:rsid w:val="00340A60"/>
    <w:rsid w:val="00341473"/>
    <w:rsid w:val="00343790"/>
    <w:rsid w:val="00345331"/>
    <w:rsid w:val="003453A2"/>
    <w:rsid w:val="00347A9B"/>
    <w:rsid w:val="00352D95"/>
    <w:rsid w:val="0035448F"/>
    <w:rsid w:val="00360CCC"/>
    <w:rsid w:val="00363C7A"/>
    <w:rsid w:val="003740D3"/>
    <w:rsid w:val="003747BB"/>
    <w:rsid w:val="00384CCC"/>
    <w:rsid w:val="00386B6A"/>
    <w:rsid w:val="00387EC8"/>
    <w:rsid w:val="003A2745"/>
    <w:rsid w:val="003A67F1"/>
    <w:rsid w:val="003B048C"/>
    <w:rsid w:val="003B1B4E"/>
    <w:rsid w:val="003D12BF"/>
    <w:rsid w:val="003F2240"/>
    <w:rsid w:val="003F4521"/>
    <w:rsid w:val="003F72FA"/>
    <w:rsid w:val="00403B5B"/>
    <w:rsid w:val="00404043"/>
    <w:rsid w:val="00406CED"/>
    <w:rsid w:val="0041507C"/>
    <w:rsid w:val="00423B66"/>
    <w:rsid w:val="0042548D"/>
    <w:rsid w:val="00430E36"/>
    <w:rsid w:val="00436A09"/>
    <w:rsid w:val="004474CF"/>
    <w:rsid w:val="00447F79"/>
    <w:rsid w:val="00452DAD"/>
    <w:rsid w:val="0045463B"/>
    <w:rsid w:val="00456A0B"/>
    <w:rsid w:val="00483976"/>
    <w:rsid w:val="00485D69"/>
    <w:rsid w:val="004871ED"/>
    <w:rsid w:val="00491471"/>
    <w:rsid w:val="00492247"/>
    <w:rsid w:val="004B3E03"/>
    <w:rsid w:val="004B6D40"/>
    <w:rsid w:val="004B6D75"/>
    <w:rsid w:val="004C27B6"/>
    <w:rsid w:val="004C374B"/>
    <w:rsid w:val="004D1114"/>
    <w:rsid w:val="004E574D"/>
    <w:rsid w:val="004F47E6"/>
    <w:rsid w:val="004F74B5"/>
    <w:rsid w:val="00506097"/>
    <w:rsid w:val="00517B6A"/>
    <w:rsid w:val="005328BF"/>
    <w:rsid w:val="00554D32"/>
    <w:rsid w:val="00557E63"/>
    <w:rsid w:val="00562A9E"/>
    <w:rsid w:val="005673FC"/>
    <w:rsid w:val="0057162B"/>
    <w:rsid w:val="005A2ACB"/>
    <w:rsid w:val="005A3427"/>
    <w:rsid w:val="005B330D"/>
    <w:rsid w:val="005B3CF6"/>
    <w:rsid w:val="005B554A"/>
    <w:rsid w:val="005C6B60"/>
    <w:rsid w:val="005D4E02"/>
    <w:rsid w:val="005E5306"/>
    <w:rsid w:val="0060329C"/>
    <w:rsid w:val="0060369E"/>
    <w:rsid w:val="006310D0"/>
    <w:rsid w:val="00644418"/>
    <w:rsid w:val="006461EE"/>
    <w:rsid w:val="0065385C"/>
    <w:rsid w:val="0065450C"/>
    <w:rsid w:val="0066799A"/>
    <w:rsid w:val="00667DE2"/>
    <w:rsid w:val="00676E85"/>
    <w:rsid w:val="00677C11"/>
    <w:rsid w:val="006904D4"/>
    <w:rsid w:val="0069439D"/>
    <w:rsid w:val="006963E1"/>
    <w:rsid w:val="006A2DE5"/>
    <w:rsid w:val="006B52C3"/>
    <w:rsid w:val="006C0D0C"/>
    <w:rsid w:val="006D7AF9"/>
    <w:rsid w:val="006F08ED"/>
    <w:rsid w:val="006F1FD7"/>
    <w:rsid w:val="006F363A"/>
    <w:rsid w:val="007004AC"/>
    <w:rsid w:val="00707756"/>
    <w:rsid w:val="0071205E"/>
    <w:rsid w:val="00713538"/>
    <w:rsid w:val="00721187"/>
    <w:rsid w:val="007227FD"/>
    <w:rsid w:val="00724BFB"/>
    <w:rsid w:val="00725D65"/>
    <w:rsid w:val="00747194"/>
    <w:rsid w:val="00747D63"/>
    <w:rsid w:val="007640D4"/>
    <w:rsid w:val="00773767"/>
    <w:rsid w:val="00780157"/>
    <w:rsid w:val="0078134B"/>
    <w:rsid w:val="007974C0"/>
    <w:rsid w:val="007A16B5"/>
    <w:rsid w:val="007B4934"/>
    <w:rsid w:val="007C45D2"/>
    <w:rsid w:val="007E2FAC"/>
    <w:rsid w:val="008078D0"/>
    <w:rsid w:val="00832FDB"/>
    <w:rsid w:val="00841434"/>
    <w:rsid w:val="00864688"/>
    <w:rsid w:val="008734D1"/>
    <w:rsid w:val="008741E2"/>
    <w:rsid w:val="00877D00"/>
    <w:rsid w:val="0088070C"/>
    <w:rsid w:val="00883E86"/>
    <w:rsid w:val="00892AD9"/>
    <w:rsid w:val="008973BB"/>
    <w:rsid w:val="008B444D"/>
    <w:rsid w:val="008B4566"/>
    <w:rsid w:val="008C17D8"/>
    <w:rsid w:val="008C6107"/>
    <w:rsid w:val="008D3098"/>
    <w:rsid w:val="008D357D"/>
    <w:rsid w:val="008F240E"/>
    <w:rsid w:val="008F5BCA"/>
    <w:rsid w:val="009140CD"/>
    <w:rsid w:val="00973D82"/>
    <w:rsid w:val="009762B6"/>
    <w:rsid w:val="00992A5C"/>
    <w:rsid w:val="00995FCD"/>
    <w:rsid w:val="009A5366"/>
    <w:rsid w:val="009A6A19"/>
    <w:rsid w:val="009B31DA"/>
    <w:rsid w:val="009C5547"/>
    <w:rsid w:val="009D23C5"/>
    <w:rsid w:val="009D61D3"/>
    <w:rsid w:val="009E57BE"/>
    <w:rsid w:val="009E6B95"/>
    <w:rsid w:val="009F625B"/>
    <w:rsid w:val="00A0248E"/>
    <w:rsid w:val="00A123D4"/>
    <w:rsid w:val="00A21659"/>
    <w:rsid w:val="00A61F1C"/>
    <w:rsid w:val="00A75FE0"/>
    <w:rsid w:val="00AA462E"/>
    <w:rsid w:val="00AA7C69"/>
    <w:rsid w:val="00AB0112"/>
    <w:rsid w:val="00AC2E75"/>
    <w:rsid w:val="00AD5BC3"/>
    <w:rsid w:val="00AE5345"/>
    <w:rsid w:val="00AF5D24"/>
    <w:rsid w:val="00AF682C"/>
    <w:rsid w:val="00B03269"/>
    <w:rsid w:val="00B078D5"/>
    <w:rsid w:val="00B273C9"/>
    <w:rsid w:val="00B32CBF"/>
    <w:rsid w:val="00B612B1"/>
    <w:rsid w:val="00B63129"/>
    <w:rsid w:val="00B71A2B"/>
    <w:rsid w:val="00B77C5E"/>
    <w:rsid w:val="00B8118B"/>
    <w:rsid w:val="00B8218B"/>
    <w:rsid w:val="00B83D50"/>
    <w:rsid w:val="00B844E9"/>
    <w:rsid w:val="00B9593C"/>
    <w:rsid w:val="00BA2B3D"/>
    <w:rsid w:val="00BC3B78"/>
    <w:rsid w:val="00BD4BA5"/>
    <w:rsid w:val="00BD7E82"/>
    <w:rsid w:val="00BE6462"/>
    <w:rsid w:val="00BE7CC7"/>
    <w:rsid w:val="00BF23B5"/>
    <w:rsid w:val="00BF3930"/>
    <w:rsid w:val="00C15A7B"/>
    <w:rsid w:val="00C33949"/>
    <w:rsid w:val="00C34A98"/>
    <w:rsid w:val="00C40A34"/>
    <w:rsid w:val="00C50E94"/>
    <w:rsid w:val="00C64246"/>
    <w:rsid w:val="00C64DC5"/>
    <w:rsid w:val="00C64E4F"/>
    <w:rsid w:val="00C65916"/>
    <w:rsid w:val="00C8514F"/>
    <w:rsid w:val="00C87D2D"/>
    <w:rsid w:val="00CA084E"/>
    <w:rsid w:val="00CA4394"/>
    <w:rsid w:val="00CB7CDD"/>
    <w:rsid w:val="00CC49F1"/>
    <w:rsid w:val="00CC5F56"/>
    <w:rsid w:val="00CC7703"/>
    <w:rsid w:val="00CD1B09"/>
    <w:rsid w:val="00CD1E28"/>
    <w:rsid w:val="00CD2653"/>
    <w:rsid w:val="00CE1721"/>
    <w:rsid w:val="00CF0F21"/>
    <w:rsid w:val="00CF5726"/>
    <w:rsid w:val="00CF713B"/>
    <w:rsid w:val="00D018A3"/>
    <w:rsid w:val="00D035D4"/>
    <w:rsid w:val="00D055C2"/>
    <w:rsid w:val="00D16FF2"/>
    <w:rsid w:val="00D2745D"/>
    <w:rsid w:val="00D27918"/>
    <w:rsid w:val="00D32C37"/>
    <w:rsid w:val="00D41491"/>
    <w:rsid w:val="00D929E2"/>
    <w:rsid w:val="00D93C16"/>
    <w:rsid w:val="00D9572E"/>
    <w:rsid w:val="00DA3499"/>
    <w:rsid w:val="00DA55E4"/>
    <w:rsid w:val="00DB25C1"/>
    <w:rsid w:val="00DB2EBE"/>
    <w:rsid w:val="00DD47B0"/>
    <w:rsid w:val="00DE18B8"/>
    <w:rsid w:val="00DE212B"/>
    <w:rsid w:val="00DE3C91"/>
    <w:rsid w:val="00DE47AF"/>
    <w:rsid w:val="00E07A26"/>
    <w:rsid w:val="00E120CE"/>
    <w:rsid w:val="00E203D5"/>
    <w:rsid w:val="00E36D8B"/>
    <w:rsid w:val="00E36EDF"/>
    <w:rsid w:val="00E4711E"/>
    <w:rsid w:val="00E5226B"/>
    <w:rsid w:val="00E53A06"/>
    <w:rsid w:val="00E53EFE"/>
    <w:rsid w:val="00E775EB"/>
    <w:rsid w:val="00E82D96"/>
    <w:rsid w:val="00E93BFC"/>
    <w:rsid w:val="00EA1AB3"/>
    <w:rsid w:val="00EA42B7"/>
    <w:rsid w:val="00EC703B"/>
    <w:rsid w:val="00ED5CC9"/>
    <w:rsid w:val="00EE3096"/>
    <w:rsid w:val="00EF51DC"/>
    <w:rsid w:val="00F26C45"/>
    <w:rsid w:val="00F27410"/>
    <w:rsid w:val="00F338B9"/>
    <w:rsid w:val="00F36ADB"/>
    <w:rsid w:val="00F51100"/>
    <w:rsid w:val="00F54B41"/>
    <w:rsid w:val="00F570FF"/>
    <w:rsid w:val="00F62CAA"/>
    <w:rsid w:val="00F66FC1"/>
    <w:rsid w:val="00F72B20"/>
    <w:rsid w:val="00F92301"/>
    <w:rsid w:val="00FA4E29"/>
    <w:rsid w:val="00FB6F4D"/>
    <w:rsid w:val="00FC0DEA"/>
    <w:rsid w:val="00FD01CF"/>
    <w:rsid w:val="00FD3860"/>
    <w:rsid w:val="00FD5519"/>
    <w:rsid w:val="00FE452A"/>
    <w:rsid w:val="00FE4C54"/>
    <w:rsid w:val="00FE7026"/>
    <w:rsid w:val="00FE7A7B"/>
    <w:rsid w:val="0116E70F"/>
    <w:rsid w:val="016330B4"/>
    <w:rsid w:val="01996481"/>
    <w:rsid w:val="01B96A1E"/>
    <w:rsid w:val="021903D6"/>
    <w:rsid w:val="021D6561"/>
    <w:rsid w:val="02241AEC"/>
    <w:rsid w:val="02333E23"/>
    <w:rsid w:val="025B2F58"/>
    <w:rsid w:val="02913445"/>
    <w:rsid w:val="02A61A40"/>
    <w:rsid w:val="02B8FFD8"/>
    <w:rsid w:val="02B9046A"/>
    <w:rsid w:val="02DFCDB9"/>
    <w:rsid w:val="02E24D38"/>
    <w:rsid w:val="0337E7D0"/>
    <w:rsid w:val="034FBCE5"/>
    <w:rsid w:val="03606F19"/>
    <w:rsid w:val="03954D18"/>
    <w:rsid w:val="03D31C13"/>
    <w:rsid w:val="0462DEEF"/>
    <w:rsid w:val="04BA56A8"/>
    <w:rsid w:val="04C8F5BD"/>
    <w:rsid w:val="04CF463E"/>
    <w:rsid w:val="050C64DD"/>
    <w:rsid w:val="056D8B80"/>
    <w:rsid w:val="059D124F"/>
    <w:rsid w:val="05EE499E"/>
    <w:rsid w:val="0713EC72"/>
    <w:rsid w:val="077AA251"/>
    <w:rsid w:val="07DE01BB"/>
    <w:rsid w:val="07FF7778"/>
    <w:rsid w:val="080ABA31"/>
    <w:rsid w:val="0883F8E6"/>
    <w:rsid w:val="08A70137"/>
    <w:rsid w:val="09B9B456"/>
    <w:rsid w:val="09DD9C21"/>
    <w:rsid w:val="0A56EC7E"/>
    <w:rsid w:val="0AC6FF1E"/>
    <w:rsid w:val="0B1D62FB"/>
    <w:rsid w:val="0B5B2AAE"/>
    <w:rsid w:val="0B9A947B"/>
    <w:rsid w:val="0C8C1EF6"/>
    <w:rsid w:val="0CFF6FFC"/>
    <w:rsid w:val="0F00D500"/>
    <w:rsid w:val="0F4670B6"/>
    <w:rsid w:val="0F56B51F"/>
    <w:rsid w:val="0F5CB504"/>
    <w:rsid w:val="0F8C5B6E"/>
    <w:rsid w:val="0FCFC490"/>
    <w:rsid w:val="0FE69A72"/>
    <w:rsid w:val="102200CD"/>
    <w:rsid w:val="102E6560"/>
    <w:rsid w:val="107C2272"/>
    <w:rsid w:val="120F92AF"/>
    <w:rsid w:val="12ABB883"/>
    <w:rsid w:val="12C439EB"/>
    <w:rsid w:val="12DD3620"/>
    <w:rsid w:val="13D8CFD3"/>
    <w:rsid w:val="13DBF01D"/>
    <w:rsid w:val="13E0C505"/>
    <w:rsid w:val="1419F01B"/>
    <w:rsid w:val="1466166C"/>
    <w:rsid w:val="14E205B9"/>
    <w:rsid w:val="14FA79FF"/>
    <w:rsid w:val="154916B8"/>
    <w:rsid w:val="15F5EBF9"/>
    <w:rsid w:val="1639D3F7"/>
    <w:rsid w:val="16442BFF"/>
    <w:rsid w:val="164E54C9"/>
    <w:rsid w:val="16B19687"/>
    <w:rsid w:val="179C545A"/>
    <w:rsid w:val="17D6CEE6"/>
    <w:rsid w:val="17EFD08E"/>
    <w:rsid w:val="18B03DC3"/>
    <w:rsid w:val="197077A5"/>
    <w:rsid w:val="19ADDC2E"/>
    <w:rsid w:val="19C5E753"/>
    <w:rsid w:val="1A00374B"/>
    <w:rsid w:val="1A35C449"/>
    <w:rsid w:val="1A55B6CA"/>
    <w:rsid w:val="1AF0127F"/>
    <w:rsid w:val="1AF99F97"/>
    <w:rsid w:val="1B8CAA62"/>
    <w:rsid w:val="1BE55AE6"/>
    <w:rsid w:val="1C2459EF"/>
    <w:rsid w:val="1CB40580"/>
    <w:rsid w:val="1CFA34B7"/>
    <w:rsid w:val="1DF12F82"/>
    <w:rsid w:val="1E185EE7"/>
    <w:rsid w:val="1EBBD4A1"/>
    <w:rsid w:val="1EF7CD67"/>
    <w:rsid w:val="1F11C1B6"/>
    <w:rsid w:val="1FF78CC3"/>
    <w:rsid w:val="203576BB"/>
    <w:rsid w:val="20FB4C98"/>
    <w:rsid w:val="216B360B"/>
    <w:rsid w:val="21C40577"/>
    <w:rsid w:val="221767A5"/>
    <w:rsid w:val="23600922"/>
    <w:rsid w:val="2366804A"/>
    <w:rsid w:val="236820FB"/>
    <w:rsid w:val="23C19F66"/>
    <w:rsid w:val="23D6AA75"/>
    <w:rsid w:val="23E8D913"/>
    <w:rsid w:val="23EBF027"/>
    <w:rsid w:val="23FD1124"/>
    <w:rsid w:val="24F0E7CC"/>
    <w:rsid w:val="25A7C611"/>
    <w:rsid w:val="27D3520C"/>
    <w:rsid w:val="27F9A882"/>
    <w:rsid w:val="281D1B3F"/>
    <w:rsid w:val="288AB55D"/>
    <w:rsid w:val="288BB02F"/>
    <w:rsid w:val="289BDD7A"/>
    <w:rsid w:val="28C9EC5B"/>
    <w:rsid w:val="28CCB3C1"/>
    <w:rsid w:val="28DBA454"/>
    <w:rsid w:val="28EE76D0"/>
    <w:rsid w:val="290E43EA"/>
    <w:rsid w:val="29895114"/>
    <w:rsid w:val="2A5F6096"/>
    <w:rsid w:val="2A606CE3"/>
    <w:rsid w:val="2AE817D5"/>
    <w:rsid w:val="2B577853"/>
    <w:rsid w:val="2C1378B1"/>
    <w:rsid w:val="2C93107D"/>
    <w:rsid w:val="2CDB063D"/>
    <w:rsid w:val="2CE6B120"/>
    <w:rsid w:val="2D3BB718"/>
    <w:rsid w:val="2D67632F"/>
    <w:rsid w:val="2E6EE069"/>
    <w:rsid w:val="2FAD8E41"/>
    <w:rsid w:val="3024A968"/>
    <w:rsid w:val="3051F0A5"/>
    <w:rsid w:val="308D3D10"/>
    <w:rsid w:val="308DA0DA"/>
    <w:rsid w:val="30C6EE57"/>
    <w:rsid w:val="30CFFFB9"/>
    <w:rsid w:val="312BE393"/>
    <w:rsid w:val="312E239A"/>
    <w:rsid w:val="330808E6"/>
    <w:rsid w:val="336C6BD3"/>
    <w:rsid w:val="3382E542"/>
    <w:rsid w:val="346644D6"/>
    <w:rsid w:val="347549A7"/>
    <w:rsid w:val="34AAE0A8"/>
    <w:rsid w:val="34ACB83B"/>
    <w:rsid w:val="3595D9FF"/>
    <w:rsid w:val="3598EED7"/>
    <w:rsid w:val="35AA23E8"/>
    <w:rsid w:val="35B3B71C"/>
    <w:rsid w:val="35CACE90"/>
    <w:rsid w:val="3606CA15"/>
    <w:rsid w:val="365D1D65"/>
    <w:rsid w:val="37EBB341"/>
    <w:rsid w:val="3811F90C"/>
    <w:rsid w:val="38324910"/>
    <w:rsid w:val="3833851B"/>
    <w:rsid w:val="3893FFEF"/>
    <w:rsid w:val="3914E16B"/>
    <w:rsid w:val="39313C8E"/>
    <w:rsid w:val="3AB431C7"/>
    <w:rsid w:val="3B441C81"/>
    <w:rsid w:val="3B7618BB"/>
    <w:rsid w:val="3C21ECE7"/>
    <w:rsid w:val="3C3B6916"/>
    <w:rsid w:val="3C5451A6"/>
    <w:rsid w:val="3C60ED98"/>
    <w:rsid w:val="3C77FC6E"/>
    <w:rsid w:val="3CF96C12"/>
    <w:rsid w:val="3E6712CE"/>
    <w:rsid w:val="3E754F30"/>
    <w:rsid w:val="3EDBF532"/>
    <w:rsid w:val="3EE4EBC2"/>
    <w:rsid w:val="3F0A4F7B"/>
    <w:rsid w:val="3FC3BF72"/>
    <w:rsid w:val="3FC9AFB5"/>
    <w:rsid w:val="40BB0BEF"/>
    <w:rsid w:val="41033460"/>
    <w:rsid w:val="417F795E"/>
    <w:rsid w:val="41847500"/>
    <w:rsid w:val="41BF235B"/>
    <w:rsid w:val="420EAEFF"/>
    <w:rsid w:val="423F9B74"/>
    <w:rsid w:val="435FBA3A"/>
    <w:rsid w:val="43B9B1CE"/>
    <w:rsid w:val="441F8C60"/>
    <w:rsid w:val="44336D26"/>
    <w:rsid w:val="44B2BE1A"/>
    <w:rsid w:val="456724E0"/>
    <w:rsid w:val="467F9901"/>
    <w:rsid w:val="46DF5FDF"/>
    <w:rsid w:val="4710D865"/>
    <w:rsid w:val="477073BA"/>
    <w:rsid w:val="478F9AC9"/>
    <w:rsid w:val="481B301A"/>
    <w:rsid w:val="482A88A0"/>
    <w:rsid w:val="48B25AE0"/>
    <w:rsid w:val="490D391B"/>
    <w:rsid w:val="4935EC70"/>
    <w:rsid w:val="496A3ADA"/>
    <w:rsid w:val="4980B87A"/>
    <w:rsid w:val="49BE2F4F"/>
    <w:rsid w:val="49BF4E05"/>
    <w:rsid w:val="4A90E856"/>
    <w:rsid w:val="4AFCCD25"/>
    <w:rsid w:val="4B1B807D"/>
    <w:rsid w:val="4B2004C1"/>
    <w:rsid w:val="4B467B49"/>
    <w:rsid w:val="4B6FCF5A"/>
    <w:rsid w:val="4BA1814E"/>
    <w:rsid w:val="4BDA8CBC"/>
    <w:rsid w:val="4C771C1A"/>
    <w:rsid w:val="4CBE2168"/>
    <w:rsid w:val="4D3D49E1"/>
    <w:rsid w:val="4D3EF613"/>
    <w:rsid w:val="4D4313F1"/>
    <w:rsid w:val="4D4DB0D3"/>
    <w:rsid w:val="4DD382E3"/>
    <w:rsid w:val="4E43CA35"/>
    <w:rsid w:val="4E5D18C1"/>
    <w:rsid w:val="4E7230C4"/>
    <w:rsid w:val="4F3FD5E5"/>
    <w:rsid w:val="4FABE08E"/>
    <w:rsid w:val="50C4382C"/>
    <w:rsid w:val="50F2A824"/>
    <w:rsid w:val="511DF16A"/>
    <w:rsid w:val="5154BBD3"/>
    <w:rsid w:val="51799BD7"/>
    <w:rsid w:val="51B6F538"/>
    <w:rsid w:val="521B57C3"/>
    <w:rsid w:val="52E15453"/>
    <w:rsid w:val="5364A74F"/>
    <w:rsid w:val="536B09AE"/>
    <w:rsid w:val="53BEEDF1"/>
    <w:rsid w:val="545CFF0B"/>
    <w:rsid w:val="54FE50DE"/>
    <w:rsid w:val="5547644F"/>
    <w:rsid w:val="559709CC"/>
    <w:rsid w:val="55FA0D22"/>
    <w:rsid w:val="568941BE"/>
    <w:rsid w:val="5725A3C3"/>
    <w:rsid w:val="57783C5B"/>
    <w:rsid w:val="57E92561"/>
    <w:rsid w:val="58075583"/>
    <w:rsid w:val="5840BA8D"/>
    <w:rsid w:val="5841DA9A"/>
    <w:rsid w:val="5888EC47"/>
    <w:rsid w:val="588E79F3"/>
    <w:rsid w:val="58DBE70D"/>
    <w:rsid w:val="592F5087"/>
    <w:rsid w:val="593317A2"/>
    <w:rsid w:val="595937D1"/>
    <w:rsid w:val="595A7537"/>
    <w:rsid w:val="5A00EE84"/>
    <w:rsid w:val="5A3EA131"/>
    <w:rsid w:val="5A7DC301"/>
    <w:rsid w:val="5AACCEAD"/>
    <w:rsid w:val="5ABC8AD0"/>
    <w:rsid w:val="5AF75022"/>
    <w:rsid w:val="5B1AA612"/>
    <w:rsid w:val="5BEED1A2"/>
    <w:rsid w:val="5C0934F7"/>
    <w:rsid w:val="5C551FEC"/>
    <w:rsid w:val="5CB9B540"/>
    <w:rsid w:val="5CBB84E3"/>
    <w:rsid w:val="5E6995E0"/>
    <w:rsid w:val="5EBBD8E6"/>
    <w:rsid w:val="5EC6714D"/>
    <w:rsid w:val="607A1340"/>
    <w:rsid w:val="6118E6D7"/>
    <w:rsid w:val="61A949B8"/>
    <w:rsid w:val="6259200E"/>
    <w:rsid w:val="63E84882"/>
    <w:rsid w:val="647F6CE0"/>
    <w:rsid w:val="64F021D3"/>
    <w:rsid w:val="65CDC07E"/>
    <w:rsid w:val="65DD72E3"/>
    <w:rsid w:val="671E85B2"/>
    <w:rsid w:val="676B4DD9"/>
    <w:rsid w:val="68882126"/>
    <w:rsid w:val="68AD19C3"/>
    <w:rsid w:val="68E96544"/>
    <w:rsid w:val="693B675B"/>
    <w:rsid w:val="6949D035"/>
    <w:rsid w:val="697F4EFA"/>
    <w:rsid w:val="69B8861D"/>
    <w:rsid w:val="69BE0306"/>
    <w:rsid w:val="6A274FF8"/>
    <w:rsid w:val="6A36D165"/>
    <w:rsid w:val="6B18A97F"/>
    <w:rsid w:val="6B4713DC"/>
    <w:rsid w:val="6BB52BFD"/>
    <w:rsid w:val="6C5DDBFC"/>
    <w:rsid w:val="6C61A53C"/>
    <w:rsid w:val="6C753991"/>
    <w:rsid w:val="6C79DE5D"/>
    <w:rsid w:val="6CB2C0B6"/>
    <w:rsid w:val="6D5E5C3D"/>
    <w:rsid w:val="6D62BB46"/>
    <w:rsid w:val="6D80C59E"/>
    <w:rsid w:val="6D9A041B"/>
    <w:rsid w:val="6E9B75C8"/>
    <w:rsid w:val="6F8ED7C7"/>
    <w:rsid w:val="703D8BD0"/>
    <w:rsid w:val="7076BD68"/>
    <w:rsid w:val="707CD174"/>
    <w:rsid w:val="7119B83A"/>
    <w:rsid w:val="715E086C"/>
    <w:rsid w:val="71BE02F1"/>
    <w:rsid w:val="726008A8"/>
    <w:rsid w:val="733C389B"/>
    <w:rsid w:val="738D58AE"/>
    <w:rsid w:val="7391EF18"/>
    <w:rsid w:val="73B3AC89"/>
    <w:rsid w:val="74E82DDF"/>
    <w:rsid w:val="7506A690"/>
    <w:rsid w:val="75DE9EDD"/>
    <w:rsid w:val="75E87721"/>
    <w:rsid w:val="76270FD8"/>
    <w:rsid w:val="76571A37"/>
    <w:rsid w:val="76D3274A"/>
    <w:rsid w:val="774B23A4"/>
    <w:rsid w:val="7756439E"/>
    <w:rsid w:val="77C7FA96"/>
    <w:rsid w:val="78295E9B"/>
    <w:rsid w:val="7861606D"/>
    <w:rsid w:val="79636143"/>
    <w:rsid w:val="7AEA2B32"/>
    <w:rsid w:val="7B8C00AB"/>
    <w:rsid w:val="7BA05290"/>
    <w:rsid w:val="7BC78BAF"/>
    <w:rsid w:val="7BF7B1C0"/>
    <w:rsid w:val="7C575F26"/>
    <w:rsid w:val="7C6104C0"/>
    <w:rsid w:val="7C89C9B0"/>
    <w:rsid w:val="7D4D3FFE"/>
    <w:rsid w:val="7DC473AC"/>
    <w:rsid w:val="7E11914A"/>
    <w:rsid w:val="7E74D138"/>
    <w:rsid w:val="7E84279C"/>
    <w:rsid w:val="7F414E4A"/>
    <w:rsid w:val="7FA4FF95"/>
    <w:rsid w:val="7FF6D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27F12"/>
  <w15:chartTrackingRefBased/>
  <w15:docId w15:val="{DF79E52C-0B69-462D-B13E-AB48C61B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F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832F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FD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32F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1B4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B1B4E"/>
  </w:style>
  <w:style w:type="paragraph" w:styleId="Footer">
    <w:name w:val="footer"/>
    <w:basedOn w:val="Normal"/>
    <w:link w:val="FooterChar"/>
    <w:uiPriority w:val="99"/>
    <w:unhideWhenUsed/>
    <w:rsid w:val="002D018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D0182"/>
  </w:style>
  <w:style w:type="character" w:styleId="CommentReference">
    <w:name w:val="annotation reference"/>
    <w:basedOn w:val="DefaultParagraphFont"/>
    <w:uiPriority w:val="99"/>
    <w:semiHidden/>
    <w:unhideWhenUsed/>
    <w:rsid w:val="00B71A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1A2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71A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A2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71A2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63C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9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wandsworth.gov.uk/media/4z0hhw1v/raisingthebar_guidance.pdf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wandsworth.gov.uk/media/4z0hhw1v/raisingthebar_guidance.pdf" TargetMode="Externa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ec983c-bb36-4a21-bd2f-8109ac2c9618">
      <Terms xmlns="http://schemas.microsoft.com/office/infopath/2007/PartnerControls"/>
    </lcf76f155ced4ddcb4097134ff3c332f>
    <TaxCatchAll xmlns="38a809ab-bf8d-4391-94ea-7f25297ee6a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967374CADAD45A9EE059CF553EF0D" ma:contentTypeVersion="12" ma:contentTypeDescription="Create a new document." ma:contentTypeScope="" ma:versionID="740da4b723671f6fc8eecbd883a9a724">
  <xsd:schema xmlns:xsd="http://www.w3.org/2001/XMLSchema" xmlns:xs="http://www.w3.org/2001/XMLSchema" xmlns:p="http://schemas.microsoft.com/office/2006/metadata/properties" xmlns:ns2="61ec983c-bb36-4a21-bd2f-8109ac2c9618" xmlns:ns3="38a809ab-bf8d-4391-94ea-7f25297ee6a0" targetNamespace="http://schemas.microsoft.com/office/2006/metadata/properties" ma:root="true" ma:fieldsID="f7cbbfa4421f3c3271501c7b8de109d1" ns2:_="" ns3:_="">
    <xsd:import namespace="61ec983c-bb36-4a21-bd2f-8109ac2c9618"/>
    <xsd:import namespace="38a809ab-bf8d-4391-94ea-7f25297ee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c983c-bb36-4a21-bd2f-8109ac2c9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809ab-bf8d-4391-94ea-7f25297ee6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60c01d-42e7-4b84-bc03-4968ce729ac0}" ma:internalName="TaxCatchAll" ma:showField="CatchAllData" ma:web="38a809ab-bf8d-4391-94ea-7f25297ee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F8BC7D-A766-4005-BC7C-FF8BDF3D8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16DCC6-BBD7-4064-9EFC-CD60ECF7360C}">
  <ds:schemaRefs>
    <ds:schemaRef ds:uri="http://schemas.microsoft.com/office/2006/metadata/properties"/>
    <ds:schemaRef ds:uri="http://schemas.microsoft.com/office/infopath/2007/PartnerControls"/>
    <ds:schemaRef ds:uri="61ec983c-bb36-4a21-bd2f-8109ac2c9618"/>
    <ds:schemaRef ds:uri="38a809ab-bf8d-4391-94ea-7f25297ee6a0"/>
  </ds:schemaRefs>
</ds:datastoreItem>
</file>

<file path=customXml/itemProps3.xml><?xml version="1.0" encoding="utf-8"?>
<ds:datastoreItem xmlns:ds="http://schemas.openxmlformats.org/officeDocument/2006/customXml" ds:itemID="{3DBE05CA-0BE8-466B-B789-9861BDA84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c983c-bb36-4a21-bd2f-8109ac2c9618"/>
    <ds:schemaRef ds:uri="38a809ab-bf8d-4391-94ea-7f25297ee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3da656-5c75-4f6d-9461-4a3ce9a537cc}" enabled="1" method="Standard" siteId="{d9d3f5ac-f803-49be-949f-14a7074d74a7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Richmond and Wandsworth Councils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Larry Botchway</dc:creator>
  <keywords/>
  <dc:description/>
  <lastModifiedBy>Nancy Collinge</lastModifiedBy>
  <revision>126</revision>
  <dcterms:created xsi:type="dcterms:W3CDTF">2024-11-05T07:30:00.0000000Z</dcterms:created>
  <dcterms:modified xsi:type="dcterms:W3CDTF">2025-02-25T15:15:30.2670926Z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5c4419fa,13355dfb,2baaafd1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</vt:lpwstr>
  </property>
  <property fmtid="{D5CDD505-2E9C-101B-9397-08002B2CF9AE}" pid="5" name="ContentTypeId">
    <vt:lpwstr>0x01010044B967374CADAD45A9EE059CF553EF0D</vt:lpwstr>
  </property>
  <property fmtid="{D5CDD505-2E9C-101B-9397-08002B2CF9AE}" pid="6" name="MediaServiceImageTags">
    <vt:lpwstr/>
  </property>
</Properties>
</file>